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eastAsia="方正小标宋_GBK"/>
          <w:sz w:val="44"/>
          <w:szCs w:val="44"/>
        </w:rPr>
      </w:pPr>
    </w:p>
    <w:p>
      <w:pPr>
        <w:jc w:val="center"/>
        <w:rPr>
          <w:rFonts w:hint="eastAsia"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沅江市城市管理和综合执法局</w:t>
      </w:r>
      <w:r>
        <w:rPr>
          <w:rFonts w:hint="eastAsia" w:ascii="方正小标宋_GBK" w:eastAsia="方正小标宋_GBK"/>
          <w:sz w:val="44"/>
          <w:szCs w:val="44"/>
          <w:lang w:eastAsia="zh-CN"/>
        </w:rPr>
        <w:t>　　　　　　　　　　</w:t>
      </w:r>
      <w:r>
        <w:rPr>
          <w:rFonts w:hint="eastAsia" w:ascii="方正小标宋_GBK" w:eastAsia="方正小标宋_GBK"/>
          <w:sz w:val="44"/>
          <w:szCs w:val="44"/>
        </w:rPr>
        <w:t>行政审批（许可）</w:t>
      </w:r>
      <w:r>
        <w:rPr>
          <w:rFonts w:hint="eastAsia" w:ascii="方正小标宋_GBK" w:eastAsia="方正小标宋_GBK"/>
          <w:sz w:val="44"/>
          <w:szCs w:val="44"/>
          <w:lang w:eastAsia="zh-CN"/>
        </w:rPr>
        <w:t>等政务服务事项</w:t>
      </w:r>
      <w:r>
        <w:rPr>
          <w:rFonts w:hint="eastAsia" w:ascii="方正小标宋_GBK" w:eastAsia="方正小标宋_GBK"/>
          <w:sz w:val="44"/>
          <w:szCs w:val="44"/>
        </w:rPr>
        <w:t>办事流程</w:t>
      </w:r>
    </w:p>
    <w:p>
      <w:pPr>
        <w:numPr>
          <w:ilvl w:val="0"/>
          <w:numId w:val="0"/>
        </w:numPr>
        <w:ind w:leftChars="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　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1.</w:t>
      </w:r>
      <w:r>
        <w:rPr>
          <w:rFonts w:hint="eastAsia" w:ascii="仿宋_GB2312" w:eastAsia="仿宋_GB2312"/>
          <w:sz w:val="32"/>
          <w:szCs w:val="32"/>
        </w:rPr>
        <w:t>窗口受理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:窗口工作人员接收</w:t>
      </w:r>
      <w:r>
        <w:rPr>
          <w:rFonts w:hint="eastAsia" w:ascii="仿宋_GB2312" w:eastAsia="仿宋_GB2312"/>
          <w:sz w:val="32"/>
          <w:szCs w:val="32"/>
        </w:rPr>
        <w:t>申请人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(</w:t>
      </w:r>
      <w:r>
        <w:rPr>
          <w:rFonts w:hint="eastAsia" w:ascii="仿宋_GB2312" w:eastAsia="仿宋_GB2312"/>
          <w:sz w:val="32"/>
          <w:szCs w:val="32"/>
        </w:rPr>
        <w:t>单位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)</w:t>
      </w:r>
      <w:r>
        <w:rPr>
          <w:rFonts w:hint="eastAsia" w:ascii="仿宋_GB2312" w:eastAsia="仿宋_GB2312"/>
          <w:sz w:val="32"/>
          <w:szCs w:val="32"/>
        </w:rPr>
        <w:t>递交</w:t>
      </w:r>
      <w:r>
        <w:rPr>
          <w:rFonts w:hint="eastAsia" w:ascii="仿宋_GB2312" w:eastAsia="仿宋_GB2312"/>
          <w:sz w:val="32"/>
          <w:szCs w:val="32"/>
          <w:lang w:eastAsia="zh-CN"/>
        </w:rPr>
        <w:t>需办事项的</w:t>
      </w:r>
      <w:r>
        <w:rPr>
          <w:rFonts w:hint="eastAsia" w:ascii="仿宋_GB2312" w:eastAsia="仿宋_GB2312"/>
          <w:sz w:val="32"/>
          <w:szCs w:val="32"/>
        </w:rPr>
        <w:t>申请报告</w:t>
      </w:r>
      <w:r>
        <w:rPr>
          <w:rFonts w:hint="eastAsia" w:ascii="仿宋_GB2312" w:eastAsia="仿宋_GB2312"/>
          <w:sz w:val="32"/>
          <w:szCs w:val="32"/>
          <w:lang w:eastAsia="zh-CN"/>
        </w:rPr>
        <w:t>等资料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；</w:t>
      </w:r>
      <w:r>
        <w:rPr>
          <w:rFonts w:hint="eastAsia" w:ascii="仿宋_GB2312" w:eastAsia="仿宋_GB2312"/>
          <w:sz w:val="32"/>
          <w:szCs w:val="32"/>
          <w:lang w:eastAsia="zh-CN"/>
        </w:rPr>
        <w:t>申请人（单位）</w:t>
      </w:r>
      <w:r>
        <w:rPr>
          <w:rFonts w:hint="eastAsia" w:ascii="仿宋_GB2312" w:eastAsia="仿宋_GB2312"/>
          <w:sz w:val="32"/>
          <w:szCs w:val="32"/>
        </w:rPr>
        <w:t>领取</w:t>
      </w:r>
      <w:r>
        <w:rPr>
          <w:rFonts w:hint="eastAsia" w:ascii="仿宋_GB2312" w:eastAsia="仿宋_GB2312"/>
          <w:sz w:val="32"/>
          <w:szCs w:val="32"/>
          <w:lang w:eastAsia="zh-CN"/>
        </w:rPr>
        <w:t>、填写</w:t>
      </w:r>
      <w:r>
        <w:rPr>
          <w:rFonts w:hint="eastAsia" w:ascii="仿宋_GB2312" w:eastAsia="仿宋_GB2312"/>
          <w:sz w:val="32"/>
          <w:szCs w:val="32"/>
        </w:rPr>
        <w:t>申请表、审批表</w:t>
      </w:r>
      <w:r>
        <w:rPr>
          <w:rFonts w:hint="eastAsia" w:ascii="仿宋_GB2312" w:eastAsia="仿宋_GB2312"/>
          <w:sz w:val="32"/>
          <w:szCs w:val="32"/>
          <w:lang w:eastAsia="zh-CN"/>
        </w:rPr>
        <w:t>后交窗口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。　　　　　　　　　　　　　　　　　</w:t>
      </w:r>
    </w:p>
    <w:p>
      <w:pPr>
        <w:numPr>
          <w:ilvl w:val="0"/>
          <w:numId w:val="0"/>
        </w:numPr>
        <w:ind w:leftChars="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　 </w:t>
      </w:r>
      <w:r>
        <w:rPr>
          <w:rFonts w:hint="eastAsia" w:ascii="仿宋_GB2312" w:eastAsia="仿宋_GB2312"/>
          <w:sz w:val="32"/>
          <w:szCs w:val="32"/>
        </w:rPr>
        <w:t>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.</w:t>
      </w:r>
      <w:r>
        <w:rPr>
          <w:rFonts w:hint="eastAsia" w:ascii="仿宋_GB2312" w:eastAsia="仿宋_GB2312"/>
          <w:sz w:val="32"/>
          <w:szCs w:val="32"/>
          <w:lang w:eastAsia="zh-CN"/>
        </w:rPr>
        <w:t>审核：</w:t>
      </w:r>
      <w:r>
        <w:rPr>
          <w:rFonts w:hint="eastAsia" w:ascii="仿宋_GB2312" w:eastAsia="仿宋_GB2312"/>
          <w:sz w:val="32"/>
          <w:szCs w:val="32"/>
        </w:rPr>
        <w:t>由窗口</w:t>
      </w:r>
      <w:r>
        <w:rPr>
          <w:rFonts w:hint="eastAsia" w:ascii="仿宋_GB2312" w:eastAsia="仿宋_GB2312"/>
          <w:sz w:val="32"/>
          <w:szCs w:val="32"/>
          <w:lang w:eastAsia="zh-CN"/>
        </w:rPr>
        <w:t>工作人员</w:t>
      </w:r>
      <w:r>
        <w:rPr>
          <w:rFonts w:hint="eastAsia" w:ascii="仿宋_GB2312" w:eastAsia="仿宋_GB2312"/>
          <w:sz w:val="32"/>
          <w:szCs w:val="32"/>
        </w:rPr>
        <w:t>通知相关业务单位</w:t>
      </w:r>
      <w:r>
        <w:rPr>
          <w:rFonts w:hint="eastAsia" w:ascii="仿宋_GB2312" w:eastAsia="仿宋_GB2312"/>
          <w:sz w:val="32"/>
          <w:szCs w:val="32"/>
          <w:lang w:eastAsia="zh-CN"/>
        </w:rPr>
        <w:t>和行政审批股工作人员对受理事项</w:t>
      </w:r>
      <w:r>
        <w:rPr>
          <w:rFonts w:hint="eastAsia" w:ascii="仿宋_GB2312" w:eastAsia="仿宋_GB2312"/>
          <w:sz w:val="32"/>
          <w:szCs w:val="32"/>
        </w:rPr>
        <w:t>进行现场勘察，</w:t>
      </w:r>
      <w:r>
        <w:rPr>
          <w:rFonts w:hint="eastAsia" w:ascii="仿宋_GB2312" w:eastAsia="仿宋_GB2312"/>
          <w:sz w:val="32"/>
          <w:szCs w:val="32"/>
          <w:lang w:eastAsia="zh-CN"/>
        </w:rPr>
        <w:t>业务单位</w:t>
      </w:r>
      <w:r>
        <w:rPr>
          <w:rFonts w:hint="eastAsia" w:ascii="仿宋_GB2312" w:eastAsia="仿宋_GB2312"/>
          <w:sz w:val="32"/>
          <w:szCs w:val="32"/>
        </w:rPr>
        <w:t>在审批表上签署勘察审核意见</w:t>
      </w:r>
      <w:r>
        <w:rPr>
          <w:rFonts w:hint="eastAsia" w:ascii="仿宋_GB2312" w:eastAsia="仿宋_GB2312"/>
          <w:sz w:val="32"/>
          <w:szCs w:val="32"/>
          <w:lang w:eastAsia="zh-CN"/>
        </w:rPr>
        <w:t>，盖单位公章</w:t>
      </w:r>
      <w:r>
        <w:rPr>
          <w:rFonts w:hint="eastAsia" w:ascii="仿宋_GB2312" w:eastAsia="仿宋_GB2312"/>
          <w:sz w:val="32"/>
          <w:szCs w:val="32"/>
        </w:rPr>
        <w:t>，</w:t>
      </w:r>
      <w:r>
        <w:rPr>
          <w:rFonts w:hint="eastAsia" w:ascii="仿宋_GB2312" w:eastAsia="仿宋_GB2312"/>
          <w:sz w:val="32"/>
          <w:szCs w:val="32"/>
          <w:lang w:eastAsia="zh-CN"/>
        </w:rPr>
        <w:t>由行政审批股工作人员</w:t>
      </w:r>
      <w:r>
        <w:rPr>
          <w:rFonts w:hint="eastAsia" w:ascii="仿宋_GB2312" w:eastAsia="仿宋_GB2312"/>
          <w:sz w:val="32"/>
          <w:szCs w:val="32"/>
        </w:rPr>
        <w:t>将审批</w:t>
      </w:r>
      <w:r>
        <w:rPr>
          <w:rFonts w:hint="eastAsia" w:ascii="仿宋_GB2312" w:eastAsia="仿宋_GB2312"/>
          <w:sz w:val="32"/>
          <w:szCs w:val="32"/>
          <w:lang w:eastAsia="zh-CN"/>
        </w:rPr>
        <w:t>资料</w:t>
      </w:r>
      <w:r>
        <w:rPr>
          <w:rFonts w:hint="eastAsia" w:ascii="仿宋_GB2312" w:eastAsia="仿宋_GB2312"/>
          <w:sz w:val="32"/>
          <w:szCs w:val="32"/>
        </w:rPr>
        <w:t>递交</w:t>
      </w:r>
      <w:r>
        <w:rPr>
          <w:rFonts w:hint="eastAsia" w:ascii="仿宋_GB2312" w:eastAsia="仿宋_GB2312"/>
          <w:sz w:val="32"/>
          <w:szCs w:val="32"/>
          <w:lang w:eastAsia="zh-CN"/>
        </w:rPr>
        <w:t>至</w:t>
      </w:r>
      <w:r>
        <w:rPr>
          <w:rFonts w:hint="eastAsia" w:ascii="仿宋_GB2312" w:eastAsia="仿宋_GB2312"/>
          <w:sz w:val="32"/>
          <w:szCs w:val="32"/>
        </w:rPr>
        <w:t>窗口。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.</w:t>
      </w:r>
      <w:r>
        <w:rPr>
          <w:rFonts w:hint="eastAsia" w:ascii="仿宋_GB2312" w:eastAsia="仿宋_GB2312"/>
          <w:sz w:val="32"/>
          <w:szCs w:val="32"/>
          <w:lang w:eastAsia="zh-CN"/>
        </w:rPr>
        <w:t>审批：</w:t>
      </w:r>
      <w:r>
        <w:rPr>
          <w:rFonts w:hint="eastAsia" w:ascii="仿宋_GB2312" w:eastAsia="仿宋_GB2312"/>
          <w:sz w:val="32"/>
          <w:szCs w:val="32"/>
        </w:rPr>
        <w:t>由局</w:t>
      </w:r>
      <w:r>
        <w:rPr>
          <w:rFonts w:hint="eastAsia" w:ascii="仿宋_GB2312" w:eastAsia="仿宋_GB2312"/>
          <w:sz w:val="32"/>
          <w:szCs w:val="32"/>
          <w:lang w:eastAsia="zh-CN"/>
        </w:rPr>
        <w:t>行政审批</w:t>
      </w:r>
      <w:r>
        <w:rPr>
          <w:rFonts w:hint="eastAsia" w:ascii="仿宋_GB2312" w:eastAsia="仿宋_GB2312"/>
          <w:sz w:val="32"/>
          <w:szCs w:val="32"/>
        </w:rPr>
        <w:t>股对业务单位作出的勘察审核意见签署</w:t>
      </w:r>
      <w:r>
        <w:rPr>
          <w:rFonts w:hint="eastAsia" w:ascii="仿宋_GB2312" w:eastAsia="仿宋_GB2312"/>
          <w:sz w:val="32"/>
          <w:szCs w:val="32"/>
          <w:lang w:eastAsia="zh-CN"/>
        </w:rPr>
        <w:t>审批</w:t>
      </w:r>
      <w:r>
        <w:rPr>
          <w:rFonts w:hint="eastAsia" w:ascii="仿宋_GB2312" w:eastAsia="仿宋_GB2312"/>
          <w:sz w:val="32"/>
          <w:szCs w:val="32"/>
        </w:rPr>
        <w:t>意见</w:t>
      </w:r>
      <w:r>
        <w:rPr>
          <w:rFonts w:hint="eastAsia" w:ascii="仿宋_GB2312" w:eastAsia="仿宋_GB2312"/>
          <w:sz w:val="32"/>
          <w:szCs w:val="32"/>
          <w:lang w:eastAsia="zh-CN"/>
        </w:rPr>
        <w:t>，盖“行政审批专用章”。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重大事项由</w:t>
      </w:r>
      <w:r>
        <w:rPr>
          <w:rFonts w:hint="eastAsia" w:ascii="仿宋_GB2312" w:eastAsia="仿宋_GB2312"/>
          <w:sz w:val="32"/>
          <w:szCs w:val="32"/>
        </w:rPr>
        <w:t>局审批领导签署审批意见。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4.</w:t>
      </w:r>
      <w:r>
        <w:rPr>
          <w:rFonts w:hint="eastAsia" w:ascii="仿宋_GB2312" w:eastAsia="仿宋_GB2312"/>
          <w:sz w:val="32"/>
          <w:szCs w:val="32"/>
          <w:lang w:eastAsia="zh-CN"/>
        </w:rPr>
        <w:t>办结：</w:t>
      </w:r>
      <w:r>
        <w:rPr>
          <w:rFonts w:hint="eastAsia" w:ascii="仿宋_GB2312" w:eastAsia="仿宋_GB2312"/>
          <w:sz w:val="32"/>
          <w:szCs w:val="32"/>
        </w:rPr>
        <w:t>由窗口工作人员</w:t>
      </w:r>
      <w:r>
        <w:rPr>
          <w:rFonts w:hint="eastAsia" w:ascii="仿宋_GB2312" w:eastAsia="仿宋_GB2312"/>
          <w:sz w:val="32"/>
          <w:szCs w:val="32"/>
          <w:lang w:eastAsia="zh-CN"/>
        </w:rPr>
        <w:t>通</w:t>
      </w:r>
      <w:r>
        <w:rPr>
          <w:rFonts w:hint="eastAsia" w:ascii="仿宋_GB2312" w:eastAsia="仿宋_GB2312"/>
          <w:sz w:val="32"/>
          <w:szCs w:val="32"/>
        </w:rPr>
        <w:t>知申请人（单位）</w:t>
      </w:r>
      <w:r>
        <w:rPr>
          <w:rFonts w:hint="eastAsia" w:ascii="仿宋_GB2312" w:eastAsia="仿宋_GB2312"/>
          <w:sz w:val="32"/>
          <w:szCs w:val="32"/>
          <w:lang w:eastAsia="zh-CN"/>
        </w:rPr>
        <w:t>所办事项的审批结果，并到</w:t>
      </w:r>
      <w:r>
        <w:rPr>
          <w:rFonts w:hint="eastAsia" w:ascii="仿宋_GB2312" w:eastAsia="仿宋_GB2312"/>
          <w:sz w:val="32"/>
          <w:szCs w:val="32"/>
        </w:rPr>
        <w:t>窗口领取审批表（许可证）。不予批准（许可）的，窗口工作人员告之其不予批准（许可）原因。</w:t>
      </w:r>
    </w:p>
    <w:p>
      <w:pPr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　　注：政务服务事项包含行政许可、行政确认、行政给付、行政奖励、行政裁决及其它行政其它权力事项；实现企业群众办事“只进一扇门”、“最多跑一次”。</w:t>
      </w:r>
    </w:p>
    <w:p>
      <w:pPr>
        <w:ind w:firstLine="3200" w:firstLineChars="10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　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沅江市城市管理和综合执法局</w:t>
      </w:r>
    </w:p>
    <w:p>
      <w:pPr>
        <w:ind w:firstLine="4160" w:firstLineChars="1300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24A2"/>
    <w:rsid w:val="002321BC"/>
    <w:rsid w:val="008E0A4B"/>
    <w:rsid w:val="00B724A2"/>
    <w:rsid w:val="00E0334B"/>
    <w:rsid w:val="0DAE060B"/>
    <w:rsid w:val="0DF94DD0"/>
    <w:rsid w:val="1ADD6AB7"/>
    <w:rsid w:val="34921702"/>
    <w:rsid w:val="35791796"/>
    <w:rsid w:val="52891689"/>
    <w:rsid w:val="60A524DC"/>
    <w:rsid w:val="60EB0F6F"/>
    <w:rsid w:val="627602AE"/>
    <w:rsid w:val="69C323F1"/>
    <w:rsid w:val="6E9D0BCA"/>
    <w:rsid w:val="769B2E73"/>
    <w:rsid w:val="7D5F1972"/>
    <w:rsid w:val="7FA12F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41</Words>
  <Characters>235</Characters>
  <Lines>1</Lines>
  <Paragraphs>1</Paragraphs>
  <TotalTime>2</TotalTime>
  <ScaleCrop>false</ScaleCrop>
  <LinksUpToDate>false</LinksUpToDate>
  <CharactersWithSpaces>275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2019-12-17T02:16:00Z</dcterms:created>
  <dc:creator>Administrator</dc:creator>
  <cp:lastModifiedBy>海岛（夏曦）</cp:lastModifiedBy>
  <cp:lastPrinted>2019-12-17T03:16:00Z</cp:lastPrinted>
  <dcterms:modified xsi:type="dcterms:W3CDTF">2020-05-08T00:40:56Z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