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3BF" w:rsidRDefault="00B97668" w:rsidP="005F33BF">
      <w:pPr>
        <w:spacing w:line="360" w:lineRule="auto"/>
        <w:jc w:val="center"/>
        <w:rPr>
          <w:rFonts w:asciiTheme="minorEastAsia" w:hAnsiTheme="minorEastAsia" w:cstheme="majorEastAsia"/>
          <w:b/>
          <w:sz w:val="36"/>
          <w:szCs w:val="36"/>
        </w:rPr>
      </w:pPr>
      <w:r w:rsidRPr="00A7551F">
        <w:rPr>
          <w:rFonts w:asciiTheme="minorEastAsia" w:hAnsiTheme="minorEastAsia" w:cstheme="majorEastAsia" w:hint="eastAsia"/>
          <w:b/>
          <w:sz w:val="36"/>
          <w:szCs w:val="36"/>
        </w:rPr>
        <w:t>沅江市</w:t>
      </w:r>
      <w:r w:rsidR="005F33BF">
        <w:rPr>
          <w:rFonts w:asciiTheme="minorEastAsia" w:hAnsiTheme="minorEastAsia" w:cstheme="majorEastAsia" w:hint="eastAsia"/>
          <w:b/>
          <w:sz w:val="36"/>
          <w:szCs w:val="36"/>
        </w:rPr>
        <w:t>财政惠民惠农补贴“一卡通”管理</w:t>
      </w:r>
    </w:p>
    <w:p w:rsidR="00086BC7" w:rsidRDefault="005F33BF" w:rsidP="005F33BF">
      <w:pPr>
        <w:spacing w:line="360" w:lineRule="auto"/>
        <w:jc w:val="center"/>
        <w:rPr>
          <w:rFonts w:asciiTheme="minorEastAsia" w:hAnsiTheme="minorEastAsia" w:cstheme="majorEastAsia"/>
          <w:b/>
          <w:sz w:val="36"/>
          <w:szCs w:val="36"/>
        </w:rPr>
      </w:pPr>
      <w:r>
        <w:rPr>
          <w:rFonts w:asciiTheme="minorEastAsia" w:hAnsiTheme="minorEastAsia" w:cstheme="majorEastAsia" w:hint="eastAsia"/>
          <w:b/>
          <w:sz w:val="36"/>
          <w:szCs w:val="36"/>
        </w:rPr>
        <w:t>资金兑付限时办理制度</w:t>
      </w:r>
    </w:p>
    <w:p w:rsidR="001E135E" w:rsidRPr="001E135E" w:rsidRDefault="001E135E" w:rsidP="001E135E">
      <w:pPr>
        <w:spacing w:line="360" w:lineRule="auto"/>
        <w:jc w:val="center"/>
        <w:rPr>
          <w:rFonts w:asciiTheme="minorEastAsia" w:hAnsiTheme="minorEastAsia" w:cstheme="majorEastAsia"/>
          <w:b/>
          <w:sz w:val="36"/>
          <w:szCs w:val="36"/>
        </w:rPr>
      </w:pPr>
    </w:p>
    <w:p w:rsidR="00634BC8" w:rsidRDefault="00C1274A" w:rsidP="00C1274A">
      <w:pPr>
        <w:spacing w:line="360" w:lineRule="auto"/>
        <w:ind w:firstLineChars="200" w:firstLine="640"/>
        <w:jc w:val="left"/>
        <w:rPr>
          <w:rFonts w:asciiTheme="minorEastAsia" w:hAnsiTheme="minorEastAsia" w:cs="仿宋"/>
          <w:sz w:val="32"/>
          <w:szCs w:val="32"/>
        </w:rPr>
      </w:pPr>
      <w:r w:rsidRPr="00C1274A">
        <w:rPr>
          <w:rFonts w:asciiTheme="minorEastAsia" w:hAnsiTheme="minorEastAsia" w:cs="仿宋" w:hint="eastAsia"/>
          <w:sz w:val="32"/>
          <w:szCs w:val="32"/>
        </w:rPr>
        <w:t>根据</w:t>
      </w:r>
      <w:r w:rsidR="00145FF0">
        <w:rPr>
          <w:rFonts w:asciiTheme="minorEastAsia" w:hAnsiTheme="minorEastAsia" w:cs="仿宋" w:hint="eastAsia"/>
          <w:sz w:val="32"/>
          <w:szCs w:val="32"/>
        </w:rPr>
        <w:t>有关</w:t>
      </w:r>
      <w:r w:rsidRPr="00C1274A">
        <w:rPr>
          <w:rFonts w:asciiTheme="minorEastAsia" w:hAnsiTheme="minorEastAsia" w:cs="仿宋" w:hint="eastAsia"/>
          <w:sz w:val="32"/>
          <w:szCs w:val="32"/>
        </w:rPr>
        <w:t>文件</w:t>
      </w:r>
      <w:r w:rsidR="00145FF0">
        <w:rPr>
          <w:rFonts w:asciiTheme="minorEastAsia" w:hAnsiTheme="minorEastAsia" w:cs="仿宋" w:hint="eastAsia"/>
          <w:sz w:val="32"/>
          <w:szCs w:val="32"/>
        </w:rPr>
        <w:t>精神和要求</w:t>
      </w:r>
      <w:r w:rsidRPr="00C1274A">
        <w:rPr>
          <w:rFonts w:asciiTheme="minorEastAsia" w:hAnsiTheme="minorEastAsia" w:cs="仿宋" w:hint="eastAsia"/>
          <w:sz w:val="32"/>
          <w:szCs w:val="32"/>
        </w:rPr>
        <w:t>，结合沅江市实际制定相关制度。</w:t>
      </w:r>
    </w:p>
    <w:p w:rsidR="005A470A" w:rsidRDefault="00145FF0" w:rsidP="00145FF0">
      <w:pPr>
        <w:spacing w:line="360" w:lineRule="auto"/>
        <w:ind w:firstLineChars="200" w:firstLine="643"/>
        <w:jc w:val="left"/>
        <w:rPr>
          <w:rFonts w:asciiTheme="minorEastAsia" w:hAnsiTheme="minorEastAsia" w:cs="仿宋"/>
          <w:sz w:val="32"/>
          <w:szCs w:val="32"/>
        </w:rPr>
      </w:pPr>
      <w:r w:rsidRPr="00145FF0">
        <w:rPr>
          <w:rFonts w:asciiTheme="minorEastAsia" w:hAnsiTheme="minorEastAsia" w:cs="仿宋" w:hint="eastAsia"/>
          <w:b/>
          <w:sz w:val="32"/>
          <w:szCs w:val="32"/>
        </w:rPr>
        <w:t>第一条</w:t>
      </w:r>
      <w:r>
        <w:rPr>
          <w:rFonts w:asciiTheme="minorEastAsia" w:hAnsiTheme="minorEastAsia" w:cs="仿宋" w:hint="eastAsia"/>
          <w:sz w:val="32"/>
          <w:szCs w:val="32"/>
        </w:rPr>
        <w:t xml:space="preserve"> </w:t>
      </w:r>
      <w:r w:rsidR="005A470A">
        <w:rPr>
          <w:rFonts w:asciiTheme="minorEastAsia" w:hAnsiTheme="minorEastAsia" w:cs="仿宋" w:hint="eastAsia"/>
          <w:sz w:val="32"/>
          <w:szCs w:val="32"/>
        </w:rPr>
        <w:t>限时办结制度是</w:t>
      </w:r>
      <w:r w:rsidR="00FA7E65">
        <w:rPr>
          <w:rFonts w:asciiTheme="minorEastAsia" w:hAnsiTheme="minorEastAsia" w:cs="仿宋" w:hint="eastAsia"/>
          <w:sz w:val="32"/>
          <w:szCs w:val="32"/>
        </w:rPr>
        <w:t>惠民惠农补贴资金发放过程中</w:t>
      </w:r>
      <w:r w:rsidR="005A470A">
        <w:rPr>
          <w:rFonts w:asciiTheme="minorEastAsia" w:hAnsiTheme="minorEastAsia" w:cs="仿宋" w:hint="eastAsia"/>
          <w:sz w:val="32"/>
          <w:szCs w:val="32"/>
        </w:rPr>
        <w:t>责任人必须在规定时限内予以办</w:t>
      </w:r>
      <w:r w:rsidR="00130185">
        <w:rPr>
          <w:rFonts w:asciiTheme="minorEastAsia" w:hAnsiTheme="minorEastAsia" w:cs="仿宋" w:hint="eastAsia"/>
          <w:sz w:val="32"/>
          <w:szCs w:val="32"/>
        </w:rPr>
        <w:t>理</w:t>
      </w:r>
      <w:r w:rsidR="005A470A">
        <w:rPr>
          <w:rFonts w:asciiTheme="minorEastAsia" w:hAnsiTheme="minorEastAsia" w:cs="仿宋" w:hint="eastAsia"/>
          <w:sz w:val="32"/>
          <w:szCs w:val="32"/>
        </w:rPr>
        <w:t>的制度。</w:t>
      </w:r>
    </w:p>
    <w:p w:rsidR="005A470A" w:rsidRDefault="00145FF0" w:rsidP="00145FF0">
      <w:pPr>
        <w:spacing w:line="360" w:lineRule="auto"/>
        <w:ind w:firstLineChars="200" w:firstLine="643"/>
        <w:jc w:val="left"/>
        <w:rPr>
          <w:rFonts w:asciiTheme="minorEastAsia" w:hAnsiTheme="minorEastAsia" w:cs="仿宋"/>
          <w:sz w:val="32"/>
          <w:szCs w:val="32"/>
        </w:rPr>
      </w:pPr>
      <w:r w:rsidRPr="00145FF0">
        <w:rPr>
          <w:rFonts w:asciiTheme="minorEastAsia" w:hAnsiTheme="minorEastAsia" w:cs="仿宋" w:hint="eastAsia"/>
          <w:b/>
          <w:sz w:val="32"/>
          <w:szCs w:val="32"/>
        </w:rPr>
        <w:t>第二条</w:t>
      </w:r>
      <w:r>
        <w:rPr>
          <w:rFonts w:asciiTheme="minorEastAsia" w:hAnsiTheme="minorEastAsia" w:cs="仿宋" w:hint="eastAsia"/>
          <w:sz w:val="32"/>
          <w:szCs w:val="32"/>
        </w:rPr>
        <w:t xml:space="preserve"> </w:t>
      </w:r>
      <w:r w:rsidR="005A470A">
        <w:rPr>
          <w:rFonts w:asciiTheme="minorEastAsia" w:hAnsiTheme="minorEastAsia" w:cs="仿宋" w:hint="eastAsia"/>
          <w:sz w:val="32"/>
          <w:szCs w:val="32"/>
        </w:rPr>
        <w:t>本制度适用于惠民惠农补贴</w:t>
      </w:r>
      <w:r w:rsidR="00F22D4B">
        <w:rPr>
          <w:rFonts w:asciiTheme="minorEastAsia" w:hAnsiTheme="minorEastAsia" w:cs="仿宋" w:hint="eastAsia"/>
          <w:sz w:val="32"/>
          <w:szCs w:val="32"/>
        </w:rPr>
        <w:t>代发金融机构相关业务的工作人员</w:t>
      </w:r>
      <w:r w:rsidR="005A470A">
        <w:rPr>
          <w:rFonts w:asciiTheme="minorEastAsia" w:hAnsiTheme="minorEastAsia" w:cs="仿宋" w:hint="eastAsia"/>
          <w:sz w:val="32"/>
          <w:szCs w:val="32"/>
        </w:rPr>
        <w:t>。</w:t>
      </w:r>
    </w:p>
    <w:p w:rsidR="00FA7E65" w:rsidRPr="00FA7E65" w:rsidRDefault="00130185" w:rsidP="00FA7E65">
      <w:pPr>
        <w:spacing w:line="360" w:lineRule="auto"/>
        <w:ind w:firstLineChars="200" w:firstLine="643"/>
        <w:jc w:val="left"/>
        <w:rPr>
          <w:rFonts w:asciiTheme="minorEastAsia" w:hAnsiTheme="minorEastAsia" w:cs="仿宋"/>
          <w:sz w:val="32"/>
          <w:szCs w:val="32"/>
        </w:rPr>
      </w:pPr>
      <w:r w:rsidRPr="00130185">
        <w:rPr>
          <w:rFonts w:asciiTheme="minorEastAsia" w:hAnsiTheme="minorEastAsia" w:cs="仿宋" w:hint="eastAsia"/>
          <w:b/>
          <w:sz w:val="32"/>
          <w:szCs w:val="32"/>
        </w:rPr>
        <w:t>第</w:t>
      </w:r>
      <w:r w:rsidR="00FA7E65">
        <w:rPr>
          <w:rFonts w:asciiTheme="minorEastAsia" w:hAnsiTheme="minorEastAsia" w:cs="仿宋" w:hint="eastAsia"/>
          <w:b/>
          <w:sz w:val="32"/>
          <w:szCs w:val="32"/>
        </w:rPr>
        <w:t>三</w:t>
      </w:r>
      <w:r w:rsidRPr="00130185">
        <w:rPr>
          <w:rFonts w:asciiTheme="minorEastAsia" w:hAnsiTheme="minorEastAsia" w:cs="仿宋" w:hint="eastAsia"/>
          <w:b/>
          <w:sz w:val="32"/>
          <w:szCs w:val="32"/>
        </w:rPr>
        <w:t>条</w:t>
      </w:r>
      <w:r>
        <w:rPr>
          <w:rFonts w:asciiTheme="minorEastAsia" w:hAnsiTheme="minorEastAsia" w:cs="仿宋" w:hint="eastAsia"/>
          <w:sz w:val="32"/>
          <w:szCs w:val="32"/>
        </w:rPr>
        <w:t xml:space="preserve"> 根据惠民惠农补贴“一卡通”管理发放流程，</w:t>
      </w:r>
      <w:r w:rsidR="00FA7E65">
        <w:rPr>
          <w:rFonts w:asciiTheme="minorEastAsia" w:hAnsiTheme="minorEastAsia" w:cs="仿宋" w:hint="eastAsia"/>
          <w:sz w:val="32"/>
          <w:szCs w:val="32"/>
        </w:rPr>
        <w:t>及时、准确、安全发放补贴资金；</w:t>
      </w:r>
      <w:r w:rsidR="00FA7E65" w:rsidRPr="00FA7E65">
        <w:rPr>
          <w:rFonts w:asciiTheme="minorEastAsia" w:hAnsiTheme="minorEastAsia" w:cs="仿宋" w:hint="eastAsia"/>
          <w:sz w:val="32"/>
          <w:szCs w:val="32"/>
        </w:rPr>
        <w:t>及时、逐项、免费向补贴对象发送补贴发放信息</w:t>
      </w:r>
      <w:r w:rsidR="00FA7E65">
        <w:rPr>
          <w:rFonts w:asciiTheme="minorEastAsia" w:hAnsiTheme="minorEastAsia" w:cs="仿宋" w:hint="eastAsia"/>
          <w:sz w:val="32"/>
          <w:szCs w:val="32"/>
        </w:rPr>
        <w:t>；</w:t>
      </w:r>
      <w:r w:rsidR="00FA7E65" w:rsidRPr="00FA7E65">
        <w:rPr>
          <w:rFonts w:asciiTheme="minorEastAsia" w:hAnsiTheme="minorEastAsia" w:cs="仿宋" w:hint="eastAsia"/>
          <w:sz w:val="32"/>
          <w:szCs w:val="32"/>
        </w:rPr>
        <w:t>及时向财政部门提供发放信息。</w:t>
      </w:r>
      <w:r w:rsidR="00EC4043">
        <w:rPr>
          <w:rFonts w:asciiTheme="minorEastAsia" w:hAnsiTheme="minorEastAsia" w:cs="仿宋" w:hint="eastAsia"/>
          <w:sz w:val="32"/>
          <w:szCs w:val="32"/>
        </w:rPr>
        <w:t>只要手续齐全应</w:t>
      </w:r>
      <w:r w:rsidR="00452072">
        <w:rPr>
          <w:rFonts w:asciiTheme="minorEastAsia" w:hAnsiTheme="minorEastAsia" w:cs="仿宋" w:hint="eastAsia"/>
          <w:sz w:val="32"/>
          <w:szCs w:val="32"/>
        </w:rPr>
        <w:t>24小时内</w:t>
      </w:r>
      <w:r w:rsidR="00EC4043">
        <w:rPr>
          <w:rFonts w:asciiTheme="minorEastAsia" w:hAnsiTheme="minorEastAsia" w:cs="仿宋" w:hint="eastAsia"/>
          <w:sz w:val="32"/>
          <w:szCs w:val="32"/>
        </w:rPr>
        <w:t>办结。</w:t>
      </w:r>
    </w:p>
    <w:p w:rsidR="00EC4043" w:rsidRPr="00EC4043" w:rsidRDefault="00EC4043" w:rsidP="00EC4043">
      <w:pPr>
        <w:ind w:firstLineChars="196" w:firstLine="630"/>
        <w:rPr>
          <w:sz w:val="32"/>
          <w:szCs w:val="32"/>
        </w:rPr>
      </w:pPr>
      <w:r w:rsidRPr="00EC4043">
        <w:rPr>
          <w:rFonts w:hint="eastAsia"/>
          <w:b/>
          <w:sz w:val="32"/>
          <w:szCs w:val="32"/>
        </w:rPr>
        <w:t>第</w:t>
      </w:r>
      <w:r w:rsidR="00FA7E65">
        <w:rPr>
          <w:rFonts w:hint="eastAsia"/>
          <w:b/>
          <w:sz w:val="32"/>
          <w:szCs w:val="32"/>
        </w:rPr>
        <w:t>四</w:t>
      </w:r>
      <w:r w:rsidRPr="00EC4043">
        <w:rPr>
          <w:rFonts w:hint="eastAsia"/>
          <w:b/>
          <w:sz w:val="32"/>
          <w:szCs w:val="32"/>
        </w:rPr>
        <w:t>条</w:t>
      </w:r>
      <w:r w:rsidRPr="00EC4043">
        <w:rPr>
          <w:rFonts w:hint="eastAsia"/>
          <w:sz w:val="32"/>
          <w:szCs w:val="32"/>
        </w:rPr>
        <w:t xml:space="preserve"> </w:t>
      </w:r>
      <w:r w:rsidRPr="00EC4043">
        <w:rPr>
          <w:rFonts w:hint="eastAsia"/>
          <w:sz w:val="32"/>
          <w:szCs w:val="32"/>
        </w:rPr>
        <w:t>对违反本制度的工作人员，除责成其改正外，视情节轻重进行处理。</w:t>
      </w:r>
    </w:p>
    <w:p w:rsidR="00EC4043" w:rsidRPr="00EC4043" w:rsidRDefault="00EC4043" w:rsidP="00EC4043">
      <w:pPr>
        <w:ind w:firstLineChars="196" w:firstLine="630"/>
        <w:rPr>
          <w:sz w:val="32"/>
          <w:szCs w:val="32"/>
        </w:rPr>
      </w:pPr>
      <w:r w:rsidRPr="00EC4043">
        <w:rPr>
          <w:rFonts w:hint="eastAsia"/>
          <w:b/>
          <w:sz w:val="32"/>
          <w:szCs w:val="32"/>
        </w:rPr>
        <w:t>第</w:t>
      </w:r>
      <w:r w:rsidR="00FA7E65">
        <w:rPr>
          <w:rFonts w:hint="eastAsia"/>
          <w:b/>
          <w:sz w:val="32"/>
          <w:szCs w:val="32"/>
        </w:rPr>
        <w:t>五</w:t>
      </w:r>
      <w:r w:rsidRPr="00EC4043">
        <w:rPr>
          <w:rFonts w:hint="eastAsia"/>
          <w:b/>
          <w:sz w:val="32"/>
          <w:szCs w:val="32"/>
        </w:rPr>
        <w:t>条</w:t>
      </w:r>
      <w:r w:rsidRPr="00EC4043">
        <w:rPr>
          <w:rFonts w:hint="eastAsia"/>
          <w:sz w:val="32"/>
          <w:szCs w:val="32"/>
        </w:rPr>
        <w:t xml:space="preserve"> </w:t>
      </w:r>
      <w:r w:rsidRPr="00EC4043">
        <w:rPr>
          <w:rFonts w:hint="eastAsia"/>
          <w:sz w:val="32"/>
          <w:szCs w:val="32"/>
        </w:rPr>
        <w:t>本制度自</w:t>
      </w:r>
      <w:r w:rsidRPr="00EC4043">
        <w:rPr>
          <w:rFonts w:hint="eastAsia"/>
          <w:sz w:val="32"/>
          <w:szCs w:val="32"/>
        </w:rPr>
        <w:t>2021</w:t>
      </w:r>
      <w:r w:rsidRPr="00EC4043">
        <w:rPr>
          <w:rFonts w:hint="eastAsia"/>
          <w:sz w:val="32"/>
          <w:szCs w:val="32"/>
        </w:rPr>
        <w:t>年</w:t>
      </w:r>
      <w:r w:rsidRPr="00EC4043">
        <w:rPr>
          <w:rFonts w:hint="eastAsia"/>
          <w:sz w:val="32"/>
          <w:szCs w:val="32"/>
        </w:rPr>
        <w:t>1</w:t>
      </w:r>
      <w:r w:rsidRPr="00EC4043">
        <w:rPr>
          <w:rFonts w:hint="eastAsia"/>
          <w:sz w:val="32"/>
          <w:szCs w:val="32"/>
        </w:rPr>
        <w:t>月</w:t>
      </w:r>
      <w:r w:rsidRPr="00EC4043">
        <w:rPr>
          <w:rFonts w:hint="eastAsia"/>
          <w:sz w:val="32"/>
          <w:szCs w:val="32"/>
        </w:rPr>
        <w:t>1</w:t>
      </w:r>
      <w:r w:rsidRPr="00EC4043">
        <w:rPr>
          <w:rFonts w:hint="eastAsia"/>
          <w:sz w:val="32"/>
          <w:szCs w:val="32"/>
        </w:rPr>
        <w:t>日起执行</w:t>
      </w:r>
      <w:r w:rsidR="00680A90">
        <w:rPr>
          <w:rFonts w:hint="eastAsia"/>
          <w:sz w:val="32"/>
          <w:szCs w:val="32"/>
        </w:rPr>
        <w:t>。</w:t>
      </w:r>
    </w:p>
    <w:p w:rsidR="00EC4043" w:rsidRPr="00EC4043" w:rsidRDefault="00EC4043" w:rsidP="00EC4043">
      <w:pPr>
        <w:spacing w:line="360" w:lineRule="auto"/>
        <w:ind w:firstLineChars="200" w:firstLine="640"/>
        <w:jc w:val="left"/>
        <w:rPr>
          <w:rFonts w:asciiTheme="minorEastAsia" w:hAnsiTheme="minorEastAsia" w:cs="仿宋"/>
          <w:sz w:val="32"/>
          <w:szCs w:val="32"/>
        </w:rPr>
      </w:pPr>
    </w:p>
    <w:p w:rsidR="00E02C8C" w:rsidRPr="00EC4043" w:rsidRDefault="00E02C8C" w:rsidP="00130185">
      <w:pPr>
        <w:spacing w:line="360" w:lineRule="auto"/>
        <w:ind w:firstLineChars="200" w:firstLine="640"/>
        <w:jc w:val="left"/>
        <w:rPr>
          <w:rFonts w:asciiTheme="minorEastAsia" w:hAnsiTheme="minorEastAsia" w:cs="仿宋"/>
          <w:sz w:val="32"/>
          <w:szCs w:val="32"/>
        </w:rPr>
      </w:pPr>
    </w:p>
    <w:p w:rsidR="00DB5783" w:rsidRPr="00DB5783" w:rsidRDefault="00DB5783" w:rsidP="00CC4C38">
      <w:pPr>
        <w:spacing w:line="360" w:lineRule="auto"/>
        <w:jc w:val="left"/>
        <w:rPr>
          <w:rFonts w:asciiTheme="minorEastAsia" w:hAnsiTheme="minorEastAsia"/>
          <w:sz w:val="32"/>
          <w:szCs w:val="32"/>
        </w:rPr>
      </w:pPr>
    </w:p>
    <w:sectPr w:rsidR="00DB5783" w:rsidRPr="00DB5783" w:rsidSect="00D0392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4FDF" w:rsidRDefault="00224FDF">
      <w:r>
        <w:separator/>
      </w:r>
    </w:p>
  </w:endnote>
  <w:endnote w:type="continuationSeparator" w:id="1">
    <w:p w:rsidR="00224FDF" w:rsidRDefault="00224F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929652"/>
      <w:docPartObj>
        <w:docPartGallery w:val="Page Numbers (Bottom of Page)"/>
        <w:docPartUnique/>
      </w:docPartObj>
    </w:sdtPr>
    <w:sdtContent>
      <w:p w:rsidR="00D816B0" w:rsidRDefault="001B785F">
        <w:pPr>
          <w:pStyle w:val="a3"/>
          <w:jc w:val="center"/>
        </w:pPr>
        <w:r>
          <w:fldChar w:fldCharType="begin"/>
        </w:r>
        <w:r w:rsidR="009C0FD6">
          <w:instrText>PAGE   \* MERGEFORMAT</w:instrText>
        </w:r>
        <w:r>
          <w:fldChar w:fldCharType="separate"/>
        </w:r>
        <w:r w:rsidR="00FA7E65" w:rsidRPr="00FA7E65">
          <w:rPr>
            <w:noProof/>
            <w:lang w:val="zh-CN"/>
          </w:rPr>
          <w:t>1</w:t>
        </w:r>
        <w:r>
          <w:fldChar w:fldCharType="end"/>
        </w:r>
      </w:p>
    </w:sdtContent>
  </w:sdt>
  <w:p w:rsidR="00D816B0" w:rsidRDefault="00224FD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4FDF" w:rsidRDefault="00224FDF">
      <w:r>
        <w:separator/>
      </w:r>
    </w:p>
  </w:footnote>
  <w:footnote w:type="continuationSeparator" w:id="1">
    <w:p w:rsidR="00224FDF" w:rsidRDefault="00224F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23466D"/>
    <w:multiLevelType w:val="multilevel"/>
    <w:tmpl w:val="5223466D"/>
    <w:lvl w:ilvl="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2314A30"/>
    <w:multiLevelType w:val="multilevel"/>
    <w:tmpl w:val="90E4EECC"/>
    <w:lvl w:ilvl="0">
      <w:start w:val="1"/>
      <w:numFmt w:val="decimal"/>
      <w:lvlText w:val="%1、"/>
      <w:lvlJc w:val="left"/>
      <w:pPr>
        <w:ind w:left="1360" w:hanging="7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6BC7"/>
    <w:rsid w:val="00005A01"/>
    <w:rsid w:val="0001115C"/>
    <w:rsid w:val="00015BD7"/>
    <w:rsid w:val="0003726F"/>
    <w:rsid w:val="00043E2A"/>
    <w:rsid w:val="00070F20"/>
    <w:rsid w:val="000857C0"/>
    <w:rsid w:val="00086BC7"/>
    <w:rsid w:val="0009099D"/>
    <w:rsid w:val="000A3010"/>
    <w:rsid w:val="000B355A"/>
    <w:rsid w:val="000E05CD"/>
    <w:rsid w:val="000F0D07"/>
    <w:rsid w:val="000F3233"/>
    <w:rsid w:val="00101013"/>
    <w:rsid w:val="001123A8"/>
    <w:rsid w:val="001165D2"/>
    <w:rsid w:val="001178F2"/>
    <w:rsid w:val="00130185"/>
    <w:rsid w:val="00134FF3"/>
    <w:rsid w:val="00145FF0"/>
    <w:rsid w:val="001472C3"/>
    <w:rsid w:val="00152B6F"/>
    <w:rsid w:val="00177A76"/>
    <w:rsid w:val="00194DFA"/>
    <w:rsid w:val="001A03C5"/>
    <w:rsid w:val="001A1975"/>
    <w:rsid w:val="001B785F"/>
    <w:rsid w:val="001C2E33"/>
    <w:rsid w:val="001E135E"/>
    <w:rsid w:val="002204B0"/>
    <w:rsid w:val="00224FDF"/>
    <w:rsid w:val="00240685"/>
    <w:rsid w:val="002425BF"/>
    <w:rsid w:val="002505F6"/>
    <w:rsid w:val="00251150"/>
    <w:rsid w:val="00260B2B"/>
    <w:rsid w:val="00265F2F"/>
    <w:rsid w:val="002A6906"/>
    <w:rsid w:val="002C0810"/>
    <w:rsid w:val="002E2618"/>
    <w:rsid w:val="002E5720"/>
    <w:rsid w:val="00300A54"/>
    <w:rsid w:val="003216AF"/>
    <w:rsid w:val="00335D56"/>
    <w:rsid w:val="003530EE"/>
    <w:rsid w:val="00353CA9"/>
    <w:rsid w:val="00355553"/>
    <w:rsid w:val="003571F9"/>
    <w:rsid w:val="0036702A"/>
    <w:rsid w:val="00374654"/>
    <w:rsid w:val="00390226"/>
    <w:rsid w:val="00392E47"/>
    <w:rsid w:val="00396404"/>
    <w:rsid w:val="003D3598"/>
    <w:rsid w:val="003E1D7A"/>
    <w:rsid w:val="00404AF7"/>
    <w:rsid w:val="00407B95"/>
    <w:rsid w:val="00442CCB"/>
    <w:rsid w:val="00452072"/>
    <w:rsid w:val="004607AE"/>
    <w:rsid w:val="004608E1"/>
    <w:rsid w:val="0049100C"/>
    <w:rsid w:val="004962FD"/>
    <w:rsid w:val="004C1070"/>
    <w:rsid w:val="004C2E6C"/>
    <w:rsid w:val="004C3501"/>
    <w:rsid w:val="004E5691"/>
    <w:rsid w:val="004E579F"/>
    <w:rsid w:val="004F7E1A"/>
    <w:rsid w:val="005107D1"/>
    <w:rsid w:val="00536637"/>
    <w:rsid w:val="0055289C"/>
    <w:rsid w:val="00555857"/>
    <w:rsid w:val="00573671"/>
    <w:rsid w:val="005917D8"/>
    <w:rsid w:val="005A470A"/>
    <w:rsid w:val="005D5883"/>
    <w:rsid w:val="005E3C65"/>
    <w:rsid w:val="005F33BF"/>
    <w:rsid w:val="006105B8"/>
    <w:rsid w:val="0061385A"/>
    <w:rsid w:val="006172D0"/>
    <w:rsid w:val="00624AD7"/>
    <w:rsid w:val="00634BC8"/>
    <w:rsid w:val="00640D4D"/>
    <w:rsid w:val="00641563"/>
    <w:rsid w:val="00663B3A"/>
    <w:rsid w:val="00680A90"/>
    <w:rsid w:val="006A4060"/>
    <w:rsid w:val="006A50FD"/>
    <w:rsid w:val="006A6BBD"/>
    <w:rsid w:val="006D2EA9"/>
    <w:rsid w:val="006E1E28"/>
    <w:rsid w:val="006F513D"/>
    <w:rsid w:val="006F7C52"/>
    <w:rsid w:val="00705061"/>
    <w:rsid w:val="007174D1"/>
    <w:rsid w:val="00717D7E"/>
    <w:rsid w:val="0072460A"/>
    <w:rsid w:val="0073428E"/>
    <w:rsid w:val="0075579F"/>
    <w:rsid w:val="0075642B"/>
    <w:rsid w:val="007772BB"/>
    <w:rsid w:val="0078135F"/>
    <w:rsid w:val="0078688F"/>
    <w:rsid w:val="00790CBD"/>
    <w:rsid w:val="00796856"/>
    <w:rsid w:val="007B22E5"/>
    <w:rsid w:val="007B6978"/>
    <w:rsid w:val="007C6DD6"/>
    <w:rsid w:val="007D3018"/>
    <w:rsid w:val="007D3CD4"/>
    <w:rsid w:val="007D5BCC"/>
    <w:rsid w:val="007E4FD8"/>
    <w:rsid w:val="007E73DB"/>
    <w:rsid w:val="007F5D03"/>
    <w:rsid w:val="00837FF0"/>
    <w:rsid w:val="008747B8"/>
    <w:rsid w:val="0089718E"/>
    <w:rsid w:val="008B1F3E"/>
    <w:rsid w:val="008B712F"/>
    <w:rsid w:val="008C5E40"/>
    <w:rsid w:val="008E1822"/>
    <w:rsid w:val="0090506B"/>
    <w:rsid w:val="00906D11"/>
    <w:rsid w:val="0093089F"/>
    <w:rsid w:val="009436F4"/>
    <w:rsid w:val="00950EAA"/>
    <w:rsid w:val="00951909"/>
    <w:rsid w:val="00953F63"/>
    <w:rsid w:val="00955EA1"/>
    <w:rsid w:val="009A4EAD"/>
    <w:rsid w:val="009B54C5"/>
    <w:rsid w:val="009C009E"/>
    <w:rsid w:val="009C0FD6"/>
    <w:rsid w:val="009C56CB"/>
    <w:rsid w:val="009C7033"/>
    <w:rsid w:val="009E1A19"/>
    <w:rsid w:val="009F286B"/>
    <w:rsid w:val="00A26992"/>
    <w:rsid w:val="00A43F63"/>
    <w:rsid w:val="00A5633F"/>
    <w:rsid w:val="00A62065"/>
    <w:rsid w:val="00A74F61"/>
    <w:rsid w:val="00A7551F"/>
    <w:rsid w:val="00A86AD2"/>
    <w:rsid w:val="00A874B0"/>
    <w:rsid w:val="00A93594"/>
    <w:rsid w:val="00A9600A"/>
    <w:rsid w:val="00AA7F42"/>
    <w:rsid w:val="00AB7E48"/>
    <w:rsid w:val="00AD0606"/>
    <w:rsid w:val="00AE51A1"/>
    <w:rsid w:val="00AE6888"/>
    <w:rsid w:val="00AF0162"/>
    <w:rsid w:val="00B03A93"/>
    <w:rsid w:val="00B10515"/>
    <w:rsid w:val="00B11D88"/>
    <w:rsid w:val="00B21E9B"/>
    <w:rsid w:val="00B25E9A"/>
    <w:rsid w:val="00B577C2"/>
    <w:rsid w:val="00B60473"/>
    <w:rsid w:val="00B74338"/>
    <w:rsid w:val="00B80FD5"/>
    <w:rsid w:val="00B93250"/>
    <w:rsid w:val="00B97668"/>
    <w:rsid w:val="00BA17FD"/>
    <w:rsid w:val="00BA35D4"/>
    <w:rsid w:val="00BB5075"/>
    <w:rsid w:val="00BD1EE7"/>
    <w:rsid w:val="00BD35BA"/>
    <w:rsid w:val="00BE0184"/>
    <w:rsid w:val="00BF24BE"/>
    <w:rsid w:val="00C1274A"/>
    <w:rsid w:val="00C176B3"/>
    <w:rsid w:val="00C300D3"/>
    <w:rsid w:val="00C55375"/>
    <w:rsid w:val="00C56921"/>
    <w:rsid w:val="00C92396"/>
    <w:rsid w:val="00CA5AC8"/>
    <w:rsid w:val="00CB6378"/>
    <w:rsid w:val="00CC4C38"/>
    <w:rsid w:val="00CC638B"/>
    <w:rsid w:val="00CD31F1"/>
    <w:rsid w:val="00CF319B"/>
    <w:rsid w:val="00D0392E"/>
    <w:rsid w:val="00D12EB1"/>
    <w:rsid w:val="00D244A0"/>
    <w:rsid w:val="00D46037"/>
    <w:rsid w:val="00D55184"/>
    <w:rsid w:val="00D63001"/>
    <w:rsid w:val="00D66678"/>
    <w:rsid w:val="00D72962"/>
    <w:rsid w:val="00D77C7A"/>
    <w:rsid w:val="00D82CB2"/>
    <w:rsid w:val="00DA2E30"/>
    <w:rsid w:val="00DB5783"/>
    <w:rsid w:val="00DD24B3"/>
    <w:rsid w:val="00DE4F09"/>
    <w:rsid w:val="00DE62F2"/>
    <w:rsid w:val="00E02C8C"/>
    <w:rsid w:val="00E11E8D"/>
    <w:rsid w:val="00E1385B"/>
    <w:rsid w:val="00E224B0"/>
    <w:rsid w:val="00E342EF"/>
    <w:rsid w:val="00E4031C"/>
    <w:rsid w:val="00E40DA7"/>
    <w:rsid w:val="00E439A2"/>
    <w:rsid w:val="00E45C70"/>
    <w:rsid w:val="00E46BC5"/>
    <w:rsid w:val="00E60637"/>
    <w:rsid w:val="00E8783F"/>
    <w:rsid w:val="00E94479"/>
    <w:rsid w:val="00E94E83"/>
    <w:rsid w:val="00EA4BB5"/>
    <w:rsid w:val="00EB2FA4"/>
    <w:rsid w:val="00EC4043"/>
    <w:rsid w:val="00EC7371"/>
    <w:rsid w:val="00EE5E58"/>
    <w:rsid w:val="00EF2A64"/>
    <w:rsid w:val="00F11330"/>
    <w:rsid w:val="00F17B6A"/>
    <w:rsid w:val="00F22D4B"/>
    <w:rsid w:val="00F22FF9"/>
    <w:rsid w:val="00F25862"/>
    <w:rsid w:val="00F63821"/>
    <w:rsid w:val="00F63937"/>
    <w:rsid w:val="00F70B70"/>
    <w:rsid w:val="00F82DFB"/>
    <w:rsid w:val="00F87E23"/>
    <w:rsid w:val="00F95D84"/>
    <w:rsid w:val="00F97FB8"/>
    <w:rsid w:val="00FA74AF"/>
    <w:rsid w:val="00FA7E65"/>
    <w:rsid w:val="00FB10FF"/>
    <w:rsid w:val="00FC27CA"/>
    <w:rsid w:val="00FE4C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BC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86B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86BC7"/>
    <w:rPr>
      <w:sz w:val="18"/>
      <w:szCs w:val="18"/>
    </w:rPr>
  </w:style>
  <w:style w:type="paragraph" w:styleId="a4">
    <w:name w:val="Normal (Web)"/>
    <w:basedOn w:val="a"/>
    <w:rsid w:val="00086BC7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5">
    <w:name w:val="List Paragraph"/>
    <w:basedOn w:val="a"/>
    <w:uiPriority w:val="99"/>
    <w:unhideWhenUsed/>
    <w:qFormat/>
    <w:rsid w:val="00086BC7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A874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A874B0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A874B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874B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BC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86B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86BC7"/>
    <w:rPr>
      <w:sz w:val="18"/>
      <w:szCs w:val="18"/>
    </w:rPr>
  </w:style>
  <w:style w:type="paragraph" w:styleId="a4">
    <w:name w:val="Normal (Web)"/>
    <w:basedOn w:val="a"/>
    <w:rsid w:val="00086BC7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5">
    <w:name w:val="List Paragraph"/>
    <w:basedOn w:val="a"/>
    <w:uiPriority w:val="99"/>
    <w:unhideWhenUsed/>
    <w:qFormat/>
    <w:rsid w:val="00086BC7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A874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A874B0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A874B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874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56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42</Words>
  <Characters>244</Characters>
  <Application>Microsoft Office Word</Application>
  <DocSecurity>0</DocSecurity>
  <Lines>2</Lines>
  <Paragraphs>1</Paragraphs>
  <ScaleCrop>false</ScaleCrop>
  <Company>Microsoft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胡蓉 10.104.100.115</dc:creator>
  <cp:lastModifiedBy>xbany</cp:lastModifiedBy>
  <cp:revision>12</cp:revision>
  <cp:lastPrinted>2021-04-01T02:51:00Z</cp:lastPrinted>
  <dcterms:created xsi:type="dcterms:W3CDTF">2021-08-19T09:43:00Z</dcterms:created>
  <dcterms:modified xsi:type="dcterms:W3CDTF">2021-08-23T01:31:00Z</dcterms:modified>
</cp:coreProperties>
</file>