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kinsoku/>
        <w:wordWrap/>
        <w:overflowPunct/>
        <w:topLinePunct w:val="0"/>
        <w:autoSpaceDE/>
        <w:autoSpaceDN/>
        <w:bidi w:val="0"/>
        <w:adjustRightInd/>
        <w:snapToGrid/>
        <w:jc w:val="center"/>
        <w:textAlignment w:val="auto"/>
        <w:rPr>
          <w:rFonts w:hint="eastAsia" w:ascii="方正小标宋简体" w:hAnsi="宋体" w:eastAsia="方正小标宋简体"/>
          <w:sz w:val="44"/>
          <w:szCs w:val="44"/>
        </w:rPr>
      </w:pPr>
      <w:r>
        <w:rPr>
          <w:rFonts w:hint="eastAsia" w:ascii="方正小标宋简体" w:hAnsi="宋体" w:eastAsia="方正小标宋简体"/>
          <w:sz w:val="44"/>
          <w:szCs w:val="44"/>
        </w:rPr>
        <w:t>涉企经营许可事项告知书</w:t>
      </w:r>
    </w:p>
    <w:p>
      <w:pPr>
        <w:pStyle w:val="2"/>
        <w:keepNext w:val="0"/>
        <w:keepLines w:val="0"/>
        <w:pageBreakBefore w:val="0"/>
        <w:widowControl/>
        <w:kinsoku/>
        <w:wordWrap/>
        <w:overflowPunct/>
        <w:topLinePunct w:val="0"/>
        <w:autoSpaceDE/>
        <w:autoSpaceDN/>
        <w:bidi w:val="0"/>
        <w:adjustRightInd/>
        <w:snapToGrid/>
        <w:spacing w:after="0" w:afterLines="0"/>
        <w:textAlignment w:val="auto"/>
        <w:rPr>
          <w:rFonts w:hint="eastAsia"/>
        </w:rPr>
      </w:pPr>
    </w:p>
    <w:p>
      <w:pPr>
        <w:keepNext w:val="0"/>
        <w:keepLines w:val="0"/>
        <w:pageBreakBefore w:val="0"/>
        <w:widowControl/>
        <w:numPr>
          <w:ilvl w:val="0"/>
          <w:numId w:val="1"/>
        </w:numPr>
        <w:kinsoku/>
        <w:wordWrap/>
        <w:overflowPunct/>
        <w:topLinePunct w:val="0"/>
        <w:autoSpaceDE/>
        <w:autoSpaceDN/>
        <w:bidi w:val="0"/>
        <w:adjustRightInd/>
        <w:snapToGrid/>
        <w:spacing w:line="600" w:lineRule="exact"/>
        <w:ind w:left="1350" w:hanging="720"/>
        <w:jc w:val="left"/>
        <w:textAlignment w:val="auto"/>
        <w:rPr>
          <w:rFonts w:ascii="黑体" w:hAnsi="黑体" w:eastAsia="黑体" w:cs="宋体"/>
          <w:color w:val="000000"/>
          <w:kern w:val="0"/>
          <w:sz w:val="32"/>
          <w:szCs w:val="32"/>
        </w:rPr>
      </w:pPr>
      <w:r>
        <w:rPr>
          <w:rFonts w:hint="eastAsia" w:ascii="黑体" w:hAnsi="黑体" w:eastAsia="黑体" w:cs="宋体"/>
          <w:color w:val="000000"/>
          <w:kern w:val="0"/>
          <w:sz w:val="32"/>
          <w:szCs w:val="32"/>
        </w:rPr>
        <w:t>许可事项名称及编码</w:t>
      </w:r>
    </w:p>
    <w:p>
      <w:pPr>
        <w:keepNext w:val="0"/>
        <w:keepLines w:val="0"/>
        <w:pageBreakBefore w:val="0"/>
        <w:widowControl/>
        <w:kinsoku/>
        <w:wordWrap/>
        <w:overflowPunct/>
        <w:topLinePunct w:val="0"/>
        <w:autoSpaceDE/>
        <w:autoSpaceDN/>
        <w:bidi w:val="0"/>
        <w:adjustRightInd/>
        <w:snapToGrid/>
        <w:spacing w:line="600" w:lineRule="exact"/>
        <w:ind w:firstLine="630"/>
        <w:jc w:val="left"/>
        <w:textAlignment w:val="auto"/>
        <w:rPr>
          <w:rFonts w:hint="eastAsia" w:ascii="楷体_GB2312" w:hAnsi="宋体" w:eastAsia="楷体_GB2312" w:cs="宋体"/>
          <w:kern w:val="0"/>
          <w:sz w:val="32"/>
          <w:szCs w:val="32"/>
          <w:lang w:val="en-US" w:eastAsia="zh-CN"/>
        </w:rPr>
      </w:pPr>
      <w:r>
        <w:rPr>
          <w:rFonts w:hint="eastAsia" w:ascii="楷体_GB2312" w:hAnsi="宋体" w:eastAsia="楷体_GB2312" w:cs="宋体"/>
          <w:kern w:val="0"/>
          <w:sz w:val="32"/>
          <w:szCs w:val="32"/>
        </w:rPr>
        <w:t>事项名称</w:t>
      </w:r>
      <w:r>
        <w:rPr>
          <w:rFonts w:hint="eastAsia" w:ascii="楷体_GB2312" w:hAnsi="宋体" w:eastAsia="楷体_GB2312" w:cs="宋体"/>
          <w:kern w:val="0"/>
          <w:sz w:val="32"/>
          <w:szCs w:val="32"/>
          <w:lang w:val="en-US" w:eastAsia="zh-CN"/>
        </w:rPr>
        <w:t>:</w:t>
      </w:r>
      <w:r>
        <w:rPr>
          <w:rFonts w:hint="eastAsia" w:ascii="楷体_GB2312" w:hAnsi="宋体" w:eastAsia="楷体_GB2312" w:cs="宋体"/>
          <w:kern w:val="0"/>
          <w:sz w:val="32"/>
          <w:szCs w:val="32"/>
        </w:rPr>
        <w:t>出版物零售单位和个体工商户设立、变更审批</w:t>
      </w:r>
    </w:p>
    <w:p>
      <w:pPr>
        <w:keepNext w:val="0"/>
        <w:keepLines w:val="0"/>
        <w:pageBreakBefore w:val="0"/>
        <w:widowControl/>
        <w:kinsoku/>
        <w:wordWrap/>
        <w:overflowPunct/>
        <w:topLinePunct w:val="0"/>
        <w:autoSpaceDE/>
        <w:autoSpaceDN/>
        <w:bidi w:val="0"/>
        <w:adjustRightInd/>
        <w:snapToGrid/>
        <w:spacing w:line="600" w:lineRule="exact"/>
        <w:ind w:firstLine="630"/>
        <w:jc w:val="left"/>
        <w:textAlignment w:val="auto"/>
        <w:rPr>
          <w:rFonts w:hint="eastAsia" w:ascii="楷体_GB2312" w:hAnsi="宋体" w:eastAsia="楷体_GB2312" w:cs="宋体"/>
          <w:kern w:val="0"/>
          <w:sz w:val="32"/>
          <w:szCs w:val="32"/>
          <w:lang w:val="en-US" w:eastAsia="zh-CN"/>
        </w:rPr>
      </w:pPr>
      <w:r>
        <w:rPr>
          <w:rFonts w:hint="eastAsia" w:ascii="楷体_GB2312" w:hAnsi="宋体" w:eastAsia="楷体_GB2312" w:cs="宋体"/>
          <w:kern w:val="0"/>
          <w:sz w:val="32"/>
          <w:szCs w:val="32"/>
        </w:rPr>
        <w:t>编码</w:t>
      </w:r>
      <w:r>
        <w:rPr>
          <w:rFonts w:hint="eastAsia" w:ascii="楷体_GB2312" w:hAnsi="宋体" w:eastAsia="楷体_GB2312" w:cs="宋体"/>
          <w:kern w:val="0"/>
          <w:sz w:val="32"/>
          <w:szCs w:val="32"/>
          <w:lang w:val="en-US" w:eastAsia="zh-CN"/>
        </w:rPr>
        <w:t>:000139014000</w:t>
      </w:r>
    </w:p>
    <w:p>
      <w:pPr>
        <w:keepNext w:val="0"/>
        <w:keepLines w:val="0"/>
        <w:pageBreakBefore w:val="0"/>
        <w:widowControl/>
        <w:kinsoku/>
        <w:wordWrap/>
        <w:overflowPunct/>
        <w:topLinePunct w:val="0"/>
        <w:autoSpaceDE/>
        <w:autoSpaceDN/>
        <w:bidi w:val="0"/>
        <w:adjustRightInd/>
        <w:snapToGrid/>
        <w:spacing w:line="600" w:lineRule="exact"/>
        <w:ind w:firstLine="630"/>
        <w:jc w:val="left"/>
        <w:textAlignment w:val="auto"/>
        <w:rPr>
          <w:rFonts w:hint="eastAsia" w:ascii="黑体" w:hAnsi="黑体" w:eastAsia="黑体" w:cs="宋体"/>
          <w:color w:val="000000"/>
          <w:kern w:val="0"/>
          <w:sz w:val="32"/>
          <w:szCs w:val="32"/>
        </w:rPr>
      </w:pPr>
      <w:r>
        <w:rPr>
          <w:rFonts w:hint="eastAsia" w:ascii="黑体" w:hAnsi="黑体" w:eastAsia="黑体" w:cs="宋体"/>
          <w:color w:val="000000"/>
          <w:kern w:val="0"/>
          <w:sz w:val="32"/>
          <w:szCs w:val="32"/>
        </w:rPr>
        <w:t>二、许可事项告知部门</w:t>
      </w:r>
      <w:bookmarkStart w:id="0" w:name="_GoBack"/>
      <w:bookmarkEnd w:id="0"/>
    </w:p>
    <w:p>
      <w:pPr>
        <w:keepNext w:val="0"/>
        <w:keepLines w:val="0"/>
        <w:pageBreakBefore w:val="0"/>
        <w:widowControl/>
        <w:kinsoku/>
        <w:wordWrap/>
        <w:overflowPunct/>
        <w:topLinePunct w:val="0"/>
        <w:autoSpaceDE/>
        <w:autoSpaceDN/>
        <w:bidi w:val="0"/>
        <w:adjustRightInd/>
        <w:snapToGrid/>
        <w:spacing w:line="600" w:lineRule="exact"/>
        <w:ind w:firstLine="630"/>
        <w:jc w:val="left"/>
        <w:textAlignment w:val="auto"/>
        <w:rPr>
          <w:rFonts w:hint="eastAsia" w:ascii="楷体_GB2312" w:hAnsi="宋体" w:eastAsia="楷体_GB2312" w:cs="宋体"/>
          <w:kern w:val="0"/>
          <w:sz w:val="32"/>
          <w:szCs w:val="32"/>
          <w:lang w:val="en-US" w:eastAsia="zh-CN"/>
        </w:rPr>
      </w:pPr>
      <w:r>
        <w:rPr>
          <w:rFonts w:hint="eastAsia" w:ascii="楷体_GB2312" w:hAnsi="宋体" w:eastAsia="楷体_GB2312" w:cs="宋体"/>
          <w:kern w:val="0"/>
          <w:sz w:val="32"/>
          <w:szCs w:val="32"/>
          <w:lang w:eastAsia="zh-CN"/>
        </w:rPr>
        <w:t>沅江市文化旅游广电体育局</w:t>
      </w:r>
    </w:p>
    <w:p>
      <w:pPr>
        <w:keepNext w:val="0"/>
        <w:keepLines w:val="0"/>
        <w:pageBreakBefore w:val="0"/>
        <w:widowControl/>
        <w:kinsoku/>
        <w:wordWrap/>
        <w:overflowPunct/>
        <w:topLinePunct w:val="0"/>
        <w:autoSpaceDE/>
        <w:autoSpaceDN/>
        <w:bidi w:val="0"/>
        <w:adjustRightInd/>
        <w:snapToGrid/>
        <w:spacing w:line="600" w:lineRule="exact"/>
        <w:ind w:firstLine="630"/>
        <w:jc w:val="left"/>
        <w:textAlignment w:val="auto"/>
        <w:rPr>
          <w:rFonts w:hint="eastAsia" w:ascii="黑体" w:hAnsi="黑体" w:eastAsia="黑体" w:cs="宋体"/>
          <w:color w:val="000000"/>
          <w:kern w:val="0"/>
          <w:sz w:val="32"/>
          <w:szCs w:val="32"/>
        </w:rPr>
      </w:pPr>
      <w:r>
        <w:rPr>
          <w:rFonts w:hint="eastAsia" w:ascii="黑体" w:hAnsi="黑体" w:eastAsia="黑体" w:cs="宋体"/>
          <w:color w:val="000000"/>
          <w:kern w:val="0"/>
          <w:sz w:val="32"/>
          <w:szCs w:val="32"/>
        </w:rPr>
        <w:t>三、准予许可的条件</w:t>
      </w:r>
    </w:p>
    <w:p>
      <w:pPr>
        <w:keepNext w:val="0"/>
        <w:keepLines w:val="0"/>
        <w:pageBreakBefore w:val="0"/>
        <w:widowControl/>
        <w:kinsoku/>
        <w:wordWrap/>
        <w:overflowPunct/>
        <w:topLinePunct w:val="0"/>
        <w:autoSpaceDE/>
        <w:autoSpaceDN/>
        <w:bidi w:val="0"/>
        <w:adjustRightInd/>
        <w:snapToGrid/>
        <w:spacing w:line="600" w:lineRule="exact"/>
        <w:ind w:firstLine="640" w:firstLineChars="200"/>
        <w:textAlignment w:val="auto"/>
        <w:rPr>
          <w:rFonts w:ascii="仿宋_GB2312" w:eastAsia="仿宋_GB2312"/>
          <w:sz w:val="32"/>
          <w:szCs w:val="32"/>
        </w:rPr>
      </w:pPr>
      <w:r>
        <w:rPr>
          <w:rFonts w:hint="eastAsia" w:ascii="仿宋_GB2312" w:eastAsia="仿宋_GB2312"/>
          <w:sz w:val="32"/>
          <w:szCs w:val="32"/>
        </w:rPr>
        <w:t>（一）本行政许可事项获得批准应当具备下列条件：</w:t>
      </w:r>
    </w:p>
    <w:p>
      <w:pPr>
        <w:keepNext w:val="0"/>
        <w:keepLines w:val="0"/>
        <w:pageBreakBefore w:val="0"/>
        <w:widowControl/>
        <w:kinsoku/>
        <w:wordWrap/>
        <w:overflowPunct/>
        <w:topLinePunct w:val="0"/>
        <w:autoSpaceDE/>
        <w:autoSpaceDN/>
        <w:bidi w:val="0"/>
        <w:adjustRightInd/>
        <w:snapToGrid/>
        <w:spacing w:line="600" w:lineRule="exact"/>
        <w:ind w:firstLine="640" w:firstLineChars="200"/>
        <w:textAlignment w:val="auto"/>
        <w:rPr>
          <w:rFonts w:hint="eastAsia" w:ascii="楷体_GB2312" w:hAnsi="宋体" w:eastAsia="楷体_GB2312" w:cs="宋体"/>
          <w:kern w:val="0"/>
          <w:sz w:val="32"/>
          <w:szCs w:val="32"/>
        </w:rPr>
      </w:pPr>
      <w:r>
        <w:rPr>
          <w:rFonts w:hint="eastAsia" w:ascii="楷体_GB2312" w:hAnsi="宋体" w:eastAsia="楷体_GB2312" w:cs="宋体"/>
          <w:kern w:val="0"/>
          <w:sz w:val="32"/>
          <w:szCs w:val="32"/>
        </w:rPr>
        <w:t>《出版物市场管理规定》第九条</w:t>
      </w:r>
      <w:r>
        <w:rPr>
          <w:rFonts w:hint="eastAsia" w:ascii="楷体_GB2312" w:hAnsi="宋体" w:eastAsia="楷体_GB2312" w:cs="宋体"/>
          <w:kern w:val="0"/>
          <w:sz w:val="32"/>
          <w:szCs w:val="32"/>
          <w:lang w:eastAsia="zh-CN"/>
        </w:rPr>
        <w:t>：</w:t>
      </w:r>
      <w:r>
        <w:rPr>
          <w:rFonts w:hint="eastAsia" w:ascii="楷体_GB2312" w:hAnsi="宋体" w:eastAsia="楷体_GB2312" w:cs="宋体"/>
          <w:kern w:val="0"/>
          <w:sz w:val="32"/>
          <w:szCs w:val="32"/>
        </w:rPr>
        <w:t>单位、个人从事出版物零售业务，应当具备下列条件:</w:t>
      </w:r>
    </w:p>
    <w:p>
      <w:pPr>
        <w:keepNext w:val="0"/>
        <w:keepLines w:val="0"/>
        <w:pageBreakBefore w:val="0"/>
        <w:widowControl/>
        <w:kinsoku/>
        <w:wordWrap/>
        <w:overflowPunct/>
        <w:topLinePunct w:val="0"/>
        <w:autoSpaceDE/>
        <w:autoSpaceDN/>
        <w:bidi w:val="0"/>
        <w:adjustRightInd/>
        <w:snapToGrid/>
        <w:spacing w:line="600" w:lineRule="exact"/>
        <w:ind w:firstLine="640" w:firstLineChars="200"/>
        <w:textAlignment w:val="auto"/>
        <w:rPr>
          <w:rFonts w:hint="eastAsia" w:ascii="楷体_GB2312" w:hAnsi="宋体" w:eastAsia="楷体_GB2312" w:cs="宋体"/>
          <w:kern w:val="0"/>
          <w:sz w:val="32"/>
          <w:szCs w:val="32"/>
        </w:rPr>
      </w:pPr>
      <w:r>
        <w:rPr>
          <w:rFonts w:hint="eastAsia" w:ascii="楷体_GB2312" w:hAnsi="宋体" w:eastAsia="楷体_GB2312" w:cs="宋体"/>
          <w:kern w:val="0"/>
          <w:sz w:val="32"/>
          <w:szCs w:val="32"/>
          <w:lang w:val="en-US" w:eastAsia="zh-CN"/>
        </w:rPr>
        <w:t>1、</w:t>
      </w:r>
      <w:r>
        <w:rPr>
          <w:rFonts w:hint="eastAsia" w:ascii="楷体_GB2312" w:hAnsi="宋体" w:eastAsia="楷体_GB2312" w:cs="宋体"/>
          <w:kern w:val="0"/>
          <w:sz w:val="32"/>
          <w:szCs w:val="32"/>
        </w:rPr>
        <w:t>已完成工商注册登记;</w:t>
      </w:r>
    </w:p>
    <w:p>
      <w:pPr>
        <w:keepNext w:val="0"/>
        <w:keepLines w:val="0"/>
        <w:pageBreakBefore w:val="0"/>
        <w:widowControl/>
        <w:kinsoku/>
        <w:wordWrap/>
        <w:overflowPunct/>
        <w:topLinePunct w:val="0"/>
        <w:autoSpaceDE/>
        <w:autoSpaceDN/>
        <w:bidi w:val="0"/>
        <w:adjustRightInd/>
        <w:snapToGrid/>
        <w:spacing w:line="600" w:lineRule="exact"/>
        <w:ind w:firstLine="640" w:firstLineChars="200"/>
        <w:textAlignment w:val="auto"/>
        <w:rPr>
          <w:rFonts w:hint="eastAsia" w:ascii="楷体_GB2312" w:hAnsi="宋体" w:eastAsia="楷体_GB2312" w:cs="宋体"/>
          <w:kern w:val="0"/>
          <w:sz w:val="32"/>
          <w:szCs w:val="32"/>
        </w:rPr>
      </w:pPr>
      <w:r>
        <w:rPr>
          <w:rFonts w:hint="eastAsia" w:ascii="楷体_GB2312" w:hAnsi="宋体" w:eastAsia="楷体_GB2312" w:cs="宋体"/>
          <w:kern w:val="0"/>
          <w:sz w:val="32"/>
          <w:szCs w:val="32"/>
          <w:lang w:val="en-US" w:eastAsia="zh-CN"/>
        </w:rPr>
        <w:t>2、</w:t>
      </w:r>
      <w:r>
        <w:rPr>
          <w:rFonts w:hint="eastAsia" w:ascii="楷体_GB2312" w:hAnsi="宋体" w:eastAsia="楷体_GB2312" w:cs="宋体"/>
          <w:kern w:val="0"/>
          <w:sz w:val="32"/>
          <w:szCs w:val="32"/>
        </w:rPr>
        <w:t>工商登记经营范围含出版物零售业务;</w:t>
      </w:r>
    </w:p>
    <w:p>
      <w:pPr>
        <w:keepNext w:val="0"/>
        <w:keepLines w:val="0"/>
        <w:pageBreakBefore w:val="0"/>
        <w:widowControl/>
        <w:kinsoku/>
        <w:wordWrap/>
        <w:overflowPunct/>
        <w:topLinePunct w:val="0"/>
        <w:autoSpaceDE/>
        <w:autoSpaceDN/>
        <w:bidi w:val="0"/>
        <w:adjustRightInd/>
        <w:snapToGrid/>
        <w:spacing w:line="600" w:lineRule="exact"/>
        <w:ind w:firstLine="640" w:firstLineChars="200"/>
        <w:textAlignment w:val="auto"/>
        <w:rPr>
          <w:rFonts w:hint="eastAsia" w:ascii="楷体_GB2312" w:hAnsi="宋体" w:eastAsia="楷体_GB2312" w:cs="宋体"/>
          <w:kern w:val="0"/>
          <w:sz w:val="32"/>
          <w:szCs w:val="32"/>
        </w:rPr>
      </w:pPr>
      <w:r>
        <w:rPr>
          <w:rFonts w:hint="eastAsia" w:ascii="楷体_GB2312" w:hAnsi="宋体" w:eastAsia="楷体_GB2312" w:cs="宋体"/>
          <w:kern w:val="0"/>
          <w:sz w:val="32"/>
          <w:szCs w:val="32"/>
          <w:lang w:val="en-US" w:eastAsia="zh-CN"/>
        </w:rPr>
        <w:t>3、</w:t>
      </w:r>
      <w:r>
        <w:rPr>
          <w:rFonts w:hint="eastAsia" w:ascii="楷体_GB2312" w:hAnsi="宋体" w:eastAsia="楷体_GB2312" w:cs="宋体"/>
          <w:kern w:val="0"/>
          <w:sz w:val="32"/>
          <w:szCs w:val="32"/>
        </w:rPr>
        <w:t>有固定的经营场所。</w:t>
      </w:r>
    </w:p>
    <w:p>
      <w:pPr>
        <w:keepNext w:val="0"/>
        <w:keepLines w:val="0"/>
        <w:pageBreakBefore w:val="0"/>
        <w:widowControl/>
        <w:kinsoku/>
        <w:wordWrap/>
        <w:overflowPunct/>
        <w:topLinePunct w:val="0"/>
        <w:autoSpaceDE/>
        <w:autoSpaceDN/>
        <w:bidi w:val="0"/>
        <w:adjustRightInd/>
        <w:snapToGrid/>
        <w:spacing w:line="600" w:lineRule="exact"/>
        <w:ind w:firstLine="640" w:firstLineChars="200"/>
        <w:textAlignment w:val="auto"/>
        <w:rPr>
          <w:rFonts w:ascii="Times New Roman" w:hAnsi="Times New Roman" w:eastAsia="仿宋_GB2312"/>
          <w:sz w:val="32"/>
          <w:szCs w:val="32"/>
        </w:rPr>
      </w:pPr>
      <w:r>
        <w:rPr>
          <w:rFonts w:ascii="Times New Roman" w:hAnsi="Times New Roman" w:eastAsia="仿宋_GB2312"/>
          <w:sz w:val="32"/>
          <w:szCs w:val="32"/>
        </w:rPr>
        <w:t>（二）应当提交的材料及期限</w:t>
      </w:r>
      <w:r>
        <w:rPr>
          <w:rFonts w:hint="eastAsia" w:ascii="Times New Roman" w:hAnsi="Times New Roman" w:eastAsia="仿宋_GB2312"/>
          <w:sz w:val="32"/>
          <w:szCs w:val="32"/>
        </w:rPr>
        <w:t>：</w:t>
      </w:r>
    </w:p>
    <w:p>
      <w:pPr>
        <w:keepNext w:val="0"/>
        <w:keepLines w:val="0"/>
        <w:pageBreakBefore w:val="0"/>
        <w:widowControl/>
        <w:kinsoku/>
        <w:wordWrap/>
        <w:overflowPunct/>
        <w:topLinePunct w:val="0"/>
        <w:autoSpaceDE/>
        <w:autoSpaceDN/>
        <w:bidi w:val="0"/>
        <w:adjustRightInd/>
        <w:snapToGrid/>
        <w:spacing w:line="600" w:lineRule="exact"/>
        <w:ind w:firstLine="640" w:firstLineChars="200"/>
        <w:textAlignment w:val="auto"/>
        <w:rPr>
          <w:rFonts w:hint="eastAsia" w:ascii="楷体_GB2312" w:hAnsi="宋体" w:eastAsia="楷体_GB2312" w:cs="宋体"/>
          <w:kern w:val="0"/>
          <w:sz w:val="32"/>
          <w:szCs w:val="32"/>
          <w:lang w:val="en-US" w:eastAsia="zh-CN"/>
        </w:rPr>
      </w:pPr>
      <w:r>
        <w:rPr>
          <w:rFonts w:hint="eastAsia" w:ascii="楷体_GB2312" w:hAnsi="宋体" w:eastAsia="楷体_GB2312" w:cs="宋体"/>
          <w:kern w:val="0"/>
          <w:sz w:val="32"/>
          <w:szCs w:val="32"/>
          <w:lang w:val="en-US" w:eastAsia="zh-CN"/>
        </w:rPr>
        <w:t>1、从事出版物零售业务申请表</w:t>
      </w:r>
    </w:p>
    <w:p>
      <w:pPr>
        <w:keepNext w:val="0"/>
        <w:keepLines w:val="0"/>
        <w:pageBreakBefore w:val="0"/>
        <w:widowControl/>
        <w:kinsoku/>
        <w:wordWrap/>
        <w:overflowPunct/>
        <w:topLinePunct w:val="0"/>
        <w:autoSpaceDE/>
        <w:autoSpaceDN/>
        <w:bidi w:val="0"/>
        <w:adjustRightInd/>
        <w:snapToGrid/>
        <w:spacing w:line="600" w:lineRule="exact"/>
        <w:ind w:firstLine="640" w:firstLineChars="200"/>
        <w:textAlignment w:val="auto"/>
        <w:rPr>
          <w:rFonts w:hint="eastAsia" w:ascii="楷体_GB2312" w:hAnsi="宋体" w:eastAsia="楷体_GB2312" w:cs="宋体"/>
          <w:kern w:val="0"/>
          <w:sz w:val="32"/>
          <w:szCs w:val="32"/>
          <w:lang w:val="en-US" w:eastAsia="zh-CN"/>
        </w:rPr>
      </w:pPr>
      <w:r>
        <w:rPr>
          <w:rFonts w:hint="eastAsia" w:ascii="楷体_GB2312" w:hAnsi="宋体" w:eastAsia="楷体_GB2312" w:cs="宋体"/>
          <w:kern w:val="0"/>
          <w:sz w:val="32"/>
          <w:szCs w:val="32"/>
          <w:lang w:val="en-US" w:eastAsia="zh-CN"/>
        </w:rPr>
        <w:t>2、法定代表人、主要负责人身份证复印件</w:t>
      </w:r>
    </w:p>
    <w:p>
      <w:pPr>
        <w:keepNext w:val="0"/>
        <w:keepLines w:val="0"/>
        <w:pageBreakBefore w:val="0"/>
        <w:widowControl/>
        <w:kinsoku/>
        <w:wordWrap/>
        <w:overflowPunct/>
        <w:topLinePunct w:val="0"/>
        <w:autoSpaceDE/>
        <w:autoSpaceDN/>
        <w:bidi w:val="0"/>
        <w:adjustRightInd/>
        <w:snapToGrid/>
        <w:spacing w:line="600" w:lineRule="exact"/>
        <w:ind w:firstLine="640" w:firstLineChars="200"/>
        <w:textAlignment w:val="auto"/>
        <w:rPr>
          <w:rFonts w:hint="eastAsia" w:ascii="楷体_GB2312" w:hAnsi="宋体" w:eastAsia="楷体_GB2312" w:cs="宋体"/>
          <w:kern w:val="0"/>
          <w:sz w:val="32"/>
          <w:szCs w:val="32"/>
          <w:lang w:val="en-US" w:eastAsia="zh-CN"/>
        </w:rPr>
      </w:pPr>
      <w:r>
        <w:rPr>
          <w:rFonts w:hint="eastAsia" w:ascii="楷体_GB2312" w:hAnsi="宋体" w:eastAsia="楷体_GB2312" w:cs="宋体"/>
          <w:kern w:val="0"/>
          <w:sz w:val="32"/>
          <w:szCs w:val="32"/>
          <w:lang w:val="en-US" w:eastAsia="zh-CN"/>
        </w:rPr>
        <w:t>3、经营场所房产证或租赁合同复印件</w:t>
      </w:r>
    </w:p>
    <w:p>
      <w:pPr>
        <w:keepNext w:val="0"/>
        <w:keepLines w:val="0"/>
        <w:pageBreakBefore w:val="0"/>
        <w:widowControl/>
        <w:kinsoku/>
        <w:wordWrap/>
        <w:overflowPunct/>
        <w:topLinePunct w:val="0"/>
        <w:autoSpaceDE/>
        <w:autoSpaceDN/>
        <w:bidi w:val="0"/>
        <w:adjustRightInd/>
        <w:snapToGrid/>
        <w:spacing w:line="600" w:lineRule="exact"/>
        <w:ind w:firstLine="640" w:firstLineChars="200"/>
        <w:textAlignment w:val="auto"/>
        <w:rPr>
          <w:rFonts w:hint="eastAsia" w:ascii="楷体_GB2312" w:hAnsi="宋体" w:eastAsia="楷体_GB2312" w:cs="宋体"/>
          <w:kern w:val="0"/>
          <w:sz w:val="32"/>
          <w:szCs w:val="32"/>
          <w:lang w:val="en-US" w:eastAsia="zh-CN"/>
        </w:rPr>
      </w:pPr>
      <w:r>
        <w:rPr>
          <w:rFonts w:hint="eastAsia" w:ascii="楷体_GB2312" w:hAnsi="宋体" w:eastAsia="楷体_GB2312" w:cs="宋体"/>
          <w:kern w:val="0"/>
          <w:sz w:val="32"/>
          <w:szCs w:val="32"/>
          <w:lang w:val="en-US" w:eastAsia="zh-CN"/>
        </w:rPr>
        <w:t>4、营业执照正副本复印件</w:t>
      </w:r>
    </w:p>
    <w:p>
      <w:pPr>
        <w:keepNext w:val="0"/>
        <w:keepLines w:val="0"/>
        <w:pageBreakBefore w:val="0"/>
        <w:widowControl/>
        <w:kinsoku/>
        <w:wordWrap/>
        <w:overflowPunct/>
        <w:topLinePunct w:val="0"/>
        <w:autoSpaceDE/>
        <w:autoSpaceDN/>
        <w:bidi w:val="0"/>
        <w:adjustRightInd/>
        <w:snapToGrid/>
        <w:spacing w:line="600" w:lineRule="exact"/>
        <w:ind w:firstLine="640" w:firstLineChars="200"/>
        <w:textAlignment w:val="auto"/>
        <w:rPr>
          <w:rFonts w:hint="eastAsia" w:ascii="仿宋_GB2312" w:eastAsia="仿宋_GB2312"/>
          <w:sz w:val="32"/>
          <w:szCs w:val="32"/>
        </w:rPr>
      </w:pPr>
      <w:r>
        <w:rPr>
          <w:rFonts w:hint="eastAsia" w:ascii="仿宋_GB2312" w:eastAsia="仿宋_GB2312"/>
          <w:sz w:val="32"/>
          <w:szCs w:val="32"/>
        </w:rPr>
        <w:t>上述材料，申请人应当：</w:t>
      </w:r>
    </w:p>
    <w:p>
      <w:pPr>
        <w:keepNext w:val="0"/>
        <w:keepLines w:val="0"/>
        <w:pageBreakBefore w:val="0"/>
        <w:widowControl/>
        <w:kinsoku/>
        <w:wordWrap/>
        <w:overflowPunct/>
        <w:topLinePunct w:val="0"/>
        <w:autoSpaceDE/>
        <w:autoSpaceDN/>
        <w:bidi w:val="0"/>
        <w:adjustRightInd/>
        <w:snapToGrid/>
        <w:spacing w:line="600" w:lineRule="exact"/>
        <w:ind w:firstLine="640" w:firstLineChars="200"/>
        <w:textAlignment w:val="auto"/>
        <w:rPr>
          <w:rFonts w:hint="eastAsia" w:ascii="仿宋_GB2312" w:eastAsia="仿宋_GB2312"/>
          <w:sz w:val="32"/>
          <w:szCs w:val="32"/>
        </w:rPr>
      </w:pPr>
      <w:r>
        <w:rPr>
          <w:rFonts w:hint="eastAsia" w:ascii="仿宋_GB2312" w:eastAsia="仿宋_GB2312"/>
          <w:sz w:val="32"/>
          <w:szCs w:val="32"/>
        </w:rPr>
        <w:t>□在</w:t>
      </w:r>
      <w:r>
        <w:rPr>
          <w:rFonts w:ascii="仿宋_GB2312" w:eastAsia="仿宋_GB2312"/>
          <w:sz w:val="32"/>
          <w:szCs w:val="32"/>
          <w:u w:val="single"/>
        </w:rPr>
        <w:t xml:space="preserve">    </w:t>
      </w:r>
      <w:r>
        <w:rPr>
          <w:rFonts w:hint="eastAsia" w:ascii="仿宋_GB2312" w:eastAsia="仿宋_GB2312"/>
          <w:sz w:val="32"/>
          <w:szCs w:val="32"/>
        </w:rPr>
        <w:t>个工作日内提交“应当提交的材料”中的第</w:t>
      </w:r>
      <w:r>
        <w:rPr>
          <w:rFonts w:hint="eastAsia" w:ascii="仿宋_GB2312" w:eastAsia="仿宋_GB2312"/>
          <w:sz w:val="32"/>
          <w:szCs w:val="32"/>
          <w:u w:val="single"/>
        </w:rPr>
        <w:t xml:space="preserve">  </w:t>
      </w:r>
      <w:r>
        <w:rPr>
          <w:rFonts w:hint="eastAsia" w:ascii="仿宋_GB2312" w:eastAsia="仿宋_GB2312"/>
          <w:sz w:val="32"/>
          <w:szCs w:val="32"/>
        </w:rPr>
        <w:t>项、第</w:t>
      </w:r>
      <w:r>
        <w:rPr>
          <w:rFonts w:hint="eastAsia" w:ascii="仿宋_GB2312" w:eastAsia="仿宋_GB2312"/>
          <w:sz w:val="32"/>
          <w:szCs w:val="32"/>
          <w:u w:val="single"/>
        </w:rPr>
        <w:t xml:space="preserve">  </w:t>
      </w:r>
      <w:r>
        <w:rPr>
          <w:rFonts w:hint="eastAsia" w:ascii="仿宋_GB2312" w:eastAsia="仿宋_GB2312"/>
          <w:sz w:val="32"/>
          <w:szCs w:val="32"/>
        </w:rPr>
        <w:t>项…。</w:t>
      </w:r>
    </w:p>
    <w:p>
      <w:pPr>
        <w:keepNext w:val="0"/>
        <w:keepLines w:val="0"/>
        <w:pageBreakBefore w:val="0"/>
        <w:widowControl/>
        <w:kinsoku/>
        <w:wordWrap/>
        <w:overflowPunct/>
        <w:topLinePunct w:val="0"/>
        <w:autoSpaceDE/>
        <w:autoSpaceDN/>
        <w:bidi w:val="0"/>
        <w:adjustRightInd/>
        <w:snapToGrid/>
        <w:spacing w:line="600" w:lineRule="exact"/>
        <w:ind w:firstLine="640" w:firstLineChars="200"/>
        <w:textAlignment w:val="auto"/>
        <w:rPr>
          <w:rFonts w:hint="eastAsia" w:ascii="仿宋_GB2312" w:eastAsia="仿宋_GB2312"/>
          <w:sz w:val="32"/>
          <w:szCs w:val="32"/>
        </w:rPr>
      </w:pPr>
      <w:r>
        <w:rPr>
          <w:rFonts w:hint="eastAsia" w:ascii="仿宋_GB2312" w:eastAsia="仿宋_GB2312"/>
          <w:sz w:val="32"/>
          <w:szCs w:val="32"/>
        </w:rPr>
        <w:t>□在行政机关对申请人自愿承诺的内容是否属实进行检查时提交：上述“应当提交的材料”中的第</w:t>
      </w:r>
      <w:r>
        <w:rPr>
          <w:rFonts w:hint="eastAsia" w:ascii="仿宋_GB2312" w:eastAsia="仿宋_GB2312"/>
          <w:sz w:val="32"/>
          <w:szCs w:val="32"/>
          <w:u w:val="single"/>
        </w:rPr>
        <w:t xml:space="preserve">  </w:t>
      </w:r>
      <w:r>
        <w:rPr>
          <w:rFonts w:hint="eastAsia" w:ascii="仿宋_GB2312" w:eastAsia="仿宋_GB2312"/>
          <w:sz w:val="32"/>
          <w:szCs w:val="32"/>
        </w:rPr>
        <w:t>项、第</w:t>
      </w:r>
      <w:r>
        <w:rPr>
          <w:rFonts w:hint="eastAsia" w:ascii="仿宋_GB2312" w:eastAsia="仿宋_GB2312"/>
          <w:sz w:val="32"/>
          <w:szCs w:val="32"/>
          <w:u w:val="single"/>
        </w:rPr>
        <w:t xml:space="preserve">  </w:t>
      </w:r>
      <w:r>
        <w:rPr>
          <w:rFonts w:hint="eastAsia" w:ascii="仿宋_GB2312" w:eastAsia="仿宋_GB2312"/>
          <w:sz w:val="32"/>
          <w:szCs w:val="32"/>
        </w:rPr>
        <w:t>项…。</w:t>
      </w:r>
    </w:p>
    <w:p>
      <w:pPr>
        <w:keepNext w:val="0"/>
        <w:keepLines w:val="0"/>
        <w:pageBreakBefore w:val="0"/>
        <w:widowControl/>
        <w:kinsoku/>
        <w:wordWrap/>
        <w:overflowPunct/>
        <w:topLinePunct w:val="0"/>
        <w:autoSpaceDE/>
        <w:autoSpaceDN/>
        <w:bidi w:val="0"/>
        <w:adjustRightInd/>
        <w:snapToGrid/>
        <w:spacing w:line="600" w:lineRule="exact"/>
        <w:ind w:firstLine="640" w:firstLineChars="200"/>
        <w:textAlignment w:val="auto"/>
        <w:rPr>
          <w:rFonts w:hint="eastAsia" w:ascii="楷体_GB2312" w:hAnsi="宋体" w:eastAsia="楷体_GB2312" w:cs="宋体"/>
          <w:kern w:val="0"/>
          <w:sz w:val="32"/>
          <w:szCs w:val="32"/>
        </w:rPr>
      </w:pPr>
      <w:r>
        <w:rPr>
          <w:rFonts w:hint="eastAsia" w:ascii="楷体_GB2312" w:hAnsi="宋体" w:eastAsia="楷体_GB2312" w:cs="宋体"/>
          <w:kern w:val="0"/>
          <w:sz w:val="32"/>
          <w:szCs w:val="32"/>
        </w:rPr>
        <w:t>（注：以上由受理人员填写）</w:t>
      </w:r>
    </w:p>
    <w:p>
      <w:pPr>
        <w:keepNext w:val="0"/>
        <w:keepLines w:val="0"/>
        <w:pageBreakBefore w:val="0"/>
        <w:widowControl/>
        <w:kinsoku/>
        <w:wordWrap/>
        <w:overflowPunct/>
        <w:topLinePunct w:val="0"/>
        <w:autoSpaceDE/>
        <w:autoSpaceDN/>
        <w:bidi w:val="0"/>
        <w:adjustRightInd/>
        <w:snapToGrid/>
        <w:spacing w:line="600" w:lineRule="exact"/>
        <w:ind w:firstLine="630"/>
        <w:jc w:val="left"/>
        <w:textAlignment w:val="auto"/>
        <w:rPr>
          <w:rFonts w:hint="eastAsia" w:ascii="黑体" w:hAnsi="黑体" w:eastAsia="黑体" w:cs="宋体"/>
          <w:color w:val="000000"/>
          <w:kern w:val="0"/>
          <w:sz w:val="32"/>
          <w:szCs w:val="32"/>
        </w:rPr>
      </w:pPr>
      <w:r>
        <w:rPr>
          <w:rFonts w:hint="eastAsia" w:ascii="黑体" w:hAnsi="黑体" w:eastAsia="黑体" w:cs="宋体"/>
          <w:color w:val="000000"/>
          <w:kern w:val="0"/>
          <w:sz w:val="32"/>
          <w:szCs w:val="32"/>
        </w:rPr>
        <w:t>四、承诺的效力</w:t>
      </w:r>
    </w:p>
    <w:p>
      <w:pPr>
        <w:keepNext w:val="0"/>
        <w:keepLines w:val="0"/>
        <w:pageBreakBefore w:val="0"/>
        <w:widowControl/>
        <w:kinsoku/>
        <w:wordWrap/>
        <w:overflowPunct/>
        <w:topLinePunct w:val="0"/>
        <w:autoSpaceDE/>
        <w:autoSpaceDN/>
        <w:bidi w:val="0"/>
        <w:adjustRightInd/>
        <w:snapToGrid/>
        <w:spacing w:line="600" w:lineRule="exact"/>
        <w:ind w:firstLine="640" w:firstLineChars="200"/>
        <w:textAlignment w:val="auto"/>
        <w:rPr>
          <w:rFonts w:hint="eastAsia" w:ascii="仿宋_GB2312" w:eastAsia="仿宋_GB2312"/>
          <w:sz w:val="32"/>
          <w:szCs w:val="32"/>
        </w:rPr>
      </w:pPr>
      <w:r>
        <w:rPr>
          <w:rFonts w:hint="eastAsia" w:ascii="仿宋_GB2312" w:eastAsia="仿宋_GB2312"/>
          <w:sz w:val="32"/>
          <w:szCs w:val="32"/>
        </w:rPr>
        <w:t>申请人作出符合许可条件的承诺，并提交签章的承诺书后，行政机关应当场作出行政许可决定。</w:t>
      </w:r>
    </w:p>
    <w:p>
      <w:pPr>
        <w:keepNext w:val="0"/>
        <w:keepLines w:val="0"/>
        <w:pageBreakBefore w:val="0"/>
        <w:widowControl/>
        <w:kinsoku/>
        <w:wordWrap/>
        <w:overflowPunct/>
        <w:topLinePunct w:val="0"/>
        <w:autoSpaceDE/>
        <w:autoSpaceDN/>
        <w:bidi w:val="0"/>
        <w:adjustRightInd/>
        <w:snapToGrid/>
        <w:spacing w:line="600" w:lineRule="exact"/>
        <w:ind w:firstLine="640" w:firstLineChars="200"/>
        <w:textAlignment w:val="auto"/>
        <w:rPr>
          <w:rFonts w:hint="eastAsia" w:ascii="仿宋_GB2312" w:eastAsia="仿宋_GB2312"/>
          <w:sz w:val="32"/>
          <w:szCs w:val="32"/>
        </w:rPr>
      </w:pPr>
      <w:r>
        <w:rPr>
          <w:rFonts w:hint="eastAsia" w:ascii="仿宋_GB2312" w:eastAsia="仿宋_GB2312"/>
          <w:sz w:val="32"/>
          <w:szCs w:val="32"/>
        </w:rPr>
        <w:t>申请人承诺已具备经营许可条件的，领证后即可开展经营；申请人尚不具备经营许可条件，但承诺领证后一定期限内具备的，达到经营许可条件并按要求补齐材料后，方可开展经营。</w:t>
      </w:r>
    </w:p>
    <w:p>
      <w:pPr>
        <w:keepNext w:val="0"/>
        <w:keepLines w:val="0"/>
        <w:pageBreakBefore w:val="0"/>
        <w:widowControl/>
        <w:kinsoku/>
        <w:wordWrap/>
        <w:overflowPunct/>
        <w:topLinePunct w:val="0"/>
        <w:autoSpaceDE/>
        <w:autoSpaceDN/>
        <w:bidi w:val="0"/>
        <w:adjustRightInd/>
        <w:snapToGrid/>
        <w:spacing w:line="600" w:lineRule="exact"/>
        <w:ind w:firstLine="630"/>
        <w:jc w:val="left"/>
        <w:textAlignment w:val="auto"/>
        <w:rPr>
          <w:rFonts w:hint="eastAsia" w:ascii="黑体" w:hAnsi="黑体" w:eastAsia="黑体" w:cs="宋体"/>
          <w:color w:val="000000"/>
          <w:kern w:val="0"/>
          <w:sz w:val="32"/>
          <w:szCs w:val="32"/>
        </w:rPr>
      </w:pPr>
      <w:r>
        <w:rPr>
          <w:rFonts w:hint="eastAsia" w:ascii="黑体" w:hAnsi="黑体" w:eastAsia="黑体" w:cs="宋体"/>
          <w:color w:val="000000"/>
          <w:kern w:val="0"/>
          <w:sz w:val="32"/>
          <w:szCs w:val="32"/>
        </w:rPr>
        <w:t>五、承诺的方式</w:t>
      </w:r>
    </w:p>
    <w:p>
      <w:pPr>
        <w:keepNext w:val="0"/>
        <w:keepLines w:val="0"/>
        <w:pageBreakBefore w:val="0"/>
        <w:widowControl/>
        <w:kinsoku/>
        <w:wordWrap/>
        <w:overflowPunct/>
        <w:topLinePunct w:val="0"/>
        <w:autoSpaceDE/>
        <w:autoSpaceDN/>
        <w:bidi w:val="0"/>
        <w:adjustRightInd/>
        <w:snapToGrid/>
        <w:spacing w:line="600" w:lineRule="exact"/>
        <w:ind w:firstLine="640" w:firstLineChars="200"/>
        <w:textAlignment w:val="auto"/>
        <w:rPr>
          <w:rFonts w:hint="eastAsia" w:ascii="仿宋_GB2312" w:eastAsia="仿宋_GB2312"/>
          <w:sz w:val="32"/>
          <w:szCs w:val="32"/>
        </w:rPr>
      </w:pPr>
      <w:r>
        <w:rPr>
          <w:rFonts w:hint="eastAsia" w:ascii="仿宋_GB2312" w:eastAsia="仿宋_GB2312"/>
          <w:sz w:val="32"/>
          <w:szCs w:val="32"/>
        </w:rPr>
        <w:t>本行政许可事项采用书面承诺方式，申请人愿意作出承诺的，应当向行政机关提交本人或委托代理人签字后的承诺书原件。委托办理的，申请人应签署委托代理书。</w:t>
      </w:r>
    </w:p>
    <w:p>
      <w:pPr>
        <w:keepNext w:val="0"/>
        <w:keepLines w:val="0"/>
        <w:pageBreakBefore w:val="0"/>
        <w:widowControl/>
        <w:kinsoku/>
        <w:wordWrap/>
        <w:overflowPunct/>
        <w:topLinePunct w:val="0"/>
        <w:autoSpaceDE/>
        <w:autoSpaceDN/>
        <w:bidi w:val="0"/>
        <w:adjustRightInd/>
        <w:snapToGrid/>
        <w:spacing w:line="600" w:lineRule="exact"/>
        <w:ind w:firstLine="630"/>
        <w:jc w:val="left"/>
        <w:textAlignment w:val="auto"/>
        <w:rPr>
          <w:rFonts w:hint="eastAsia" w:ascii="黑体" w:hAnsi="黑体" w:eastAsia="黑体" w:cs="宋体"/>
          <w:color w:val="000000"/>
          <w:kern w:val="0"/>
          <w:sz w:val="32"/>
          <w:szCs w:val="32"/>
        </w:rPr>
      </w:pPr>
      <w:r>
        <w:rPr>
          <w:rFonts w:hint="eastAsia" w:ascii="黑体" w:hAnsi="黑体" w:eastAsia="黑体" w:cs="宋体"/>
          <w:color w:val="000000"/>
          <w:kern w:val="0"/>
          <w:sz w:val="32"/>
          <w:szCs w:val="32"/>
        </w:rPr>
        <w:t>六、不实承诺的责任</w:t>
      </w:r>
    </w:p>
    <w:p>
      <w:pPr>
        <w:keepNext w:val="0"/>
        <w:keepLines w:val="0"/>
        <w:pageBreakBefore w:val="0"/>
        <w:widowControl/>
        <w:kinsoku/>
        <w:wordWrap/>
        <w:overflowPunct/>
        <w:topLinePunct w:val="0"/>
        <w:autoSpaceDE/>
        <w:autoSpaceDN/>
        <w:bidi w:val="0"/>
        <w:adjustRightInd/>
        <w:snapToGrid/>
        <w:spacing w:line="600" w:lineRule="exact"/>
        <w:ind w:firstLine="640" w:firstLineChars="200"/>
        <w:textAlignment w:val="auto"/>
        <w:rPr>
          <w:rFonts w:hint="eastAsia" w:ascii="仿宋_GB2312" w:eastAsia="仿宋_GB2312"/>
          <w:sz w:val="32"/>
          <w:szCs w:val="32"/>
        </w:rPr>
      </w:pPr>
      <w:r>
        <w:rPr>
          <w:rFonts w:hint="eastAsia" w:ascii="仿宋_GB2312" w:eastAsia="仿宋_GB2312"/>
          <w:sz w:val="32"/>
          <w:szCs w:val="32"/>
        </w:rPr>
        <w:t>申请人在承诺书约定的期限内未提交材料或者提交材料不符合要求的，行政机关可视情撤销许可决定；发现申请人不符合承诺条件开展经营的，行政机关应当责令其限期整改。申请人逾期不整改或整改后仍达不到要求的，行政机关应当依法撤销许可决定。被撤销许可决定的，行政许可范围内的经营活动应当立即停止，申请人基于行政许可取得的利益不受法律保护。申请人相关失信行为信息将记入诚信档案，并不再适用告知承诺的审批方式。</w:t>
      </w:r>
    </w:p>
    <w:p>
      <w:pPr>
        <w:keepNext w:val="0"/>
        <w:keepLines w:val="0"/>
        <w:pageBreakBefore w:val="0"/>
        <w:widowControl/>
        <w:kinsoku/>
        <w:wordWrap/>
        <w:overflowPunct/>
        <w:topLinePunct w:val="0"/>
        <w:autoSpaceDE/>
        <w:autoSpaceDN/>
        <w:bidi w:val="0"/>
        <w:adjustRightInd/>
        <w:snapToGrid/>
        <w:spacing w:line="600" w:lineRule="exact"/>
        <w:ind w:firstLine="630"/>
        <w:jc w:val="left"/>
        <w:textAlignment w:val="auto"/>
        <w:rPr>
          <w:rFonts w:hint="eastAsia" w:ascii="黑体" w:hAnsi="黑体" w:eastAsia="黑体" w:cs="宋体"/>
          <w:color w:val="000000"/>
          <w:kern w:val="0"/>
          <w:sz w:val="32"/>
          <w:szCs w:val="32"/>
        </w:rPr>
      </w:pPr>
      <w:r>
        <w:rPr>
          <w:rFonts w:hint="eastAsia" w:ascii="黑体" w:hAnsi="黑体" w:eastAsia="黑体" w:cs="宋体"/>
          <w:color w:val="000000"/>
          <w:kern w:val="0"/>
          <w:sz w:val="32"/>
          <w:szCs w:val="32"/>
        </w:rPr>
        <w:t>七、行政机关核查权力</w:t>
      </w:r>
    </w:p>
    <w:p>
      <w:pPr>
        <w:ind w:firstLine="640" w:firstLineChars="200"/>
        <w:rPr>
          <w:rFonts w:hint="eastAsia" w:ascii="楷体_GB2312" w:hAnsi="宋体" w:eastAsia="楷体_GB2312" w:cs="宋体"/>
          <w:kern w:val="0"/>
          <w:sz w:val="32"/>
          <w:szCs w:val="32"/>
        </w:rPr>
      </w:pPr>
      <w:r>
        <w:rPr>
          <w:rFonts w:hint="eastAsia" w:ascii="楷体_GB2312" w:hAnsi="宋体" w:eastAsia="楷体_GB2312" w:cs="宋体"/>
          <w:kern w:val="0"/>
          <w:sz w:val="32"/>
          <w:szCs w:val="32"/>
        </w:rPr>
        <w:t>未经批准，擅自设立出版物的出版、印刷或者复制、进口单位，或者擅自从事出版物的出版、印刷或者复制、进口、发行业务，假冒出版单位名称或者伪造、假冒报纸、期刊名称出版出版物的，由出版行政主管部门、工商行政管理部门依照法定职权予以取缔;依照刑法关于非法经营罪的规定，依法追究刑事责任;尚不够刑事处罚的，没收出版物、违法所得和从事违法活动的专用工具、设备，违法经营额1万元以上的，并处违法经营额5倍以上10倍以下的罚款，违法经营额不足1万元的，可以处5万元以下的罚款;侵犯他人合法权益的，依法承担民事责任。</w:t>
      </w:r>
    </w:p>
    <w:p>
      <w:pPr>
        <w:rPr>
          <w:rFonts w:hint="eastAsia" w:ascii="楷体_GB2312" w:hAnsi="宋体" w:eastAsia="楷体_GB2312" w:cs="宋体"/>
          <w:kern w:val="0"/>
          <w:sz w:val="32"/>
          <w:szCs w:val="32"/>
        </w:rPr>
      </w:pPr>
    </w:p>
    <w:p>
      <w:pPr>
        <w:rPr>
          <w:rFonts w:hint="eastAsia" w:ascii="楷体_GB2312" w:hAnsi="宋体" w:eastAsia="楷体_GB2312" w:cs="宋体"/>
          <w:kern w:val="0"/>
          <w:sz w:val="32"/>
          <w:szCs w:val="32"/>
        </w:rPr>
      </w:pPr>
    </w:p>
    <w:p>
      <w:pPr>
        <w:rPr>
          <w:rFonts w:hint="eastAsia" w:ascii="楷体_GB2312" w:hAnsi="宋体" w:eastAsia="楷体_GB2312" w:cs="宋体"/>
          <w:kern w:val="0"/>
          <w:sz w:val="32"/>
          <w:szCs w:val="32"/>
        </w:rPr>
      </w:pPr>
    </w:p>
    <w:p>
      <w:pPr>
        <w:rPr>
          <w:rFonts w:hint="eastAsia" w:ascii="楷体_GB2312" w:hAnsi="宋体" w:eastAsia="楷体_GB2312" w:cs="宋体"/>
          <w:kern w:val="0"/>
          <w:sz w:val="32"/>
          <w:szCs w:val="32"/>
        </w:rPr>
      </w:pPr>
    </w:p>
    <w:p>
      <w:pPr>
        <w:rPr>
          <w:rFonts w:hint="eastAsia" w:ascii="楷体_GB2312" w:hAnsi="宋体" w:eastAsia="楷体_GB2312" w:cs="宋体"/>
          <w:kern w:val="0"/>
          <w:sz w:val="32"/>
          <w:szCs w:val="32"/>
        </w:rPr>
      </w:pPr>
    </w:p>
    <w:p>
      <w:pPr>
        <w:rPr>
          <w:rFonts w:hint="eastAsia" w:ascii="楷体_GB2312" w:hAnsi="宋体" w:eastAsia="楷体_GB2312" w:cs="宋体"/>
          <w:kern w:val="0"/>
          <w:sz w:val="32"/>
          <w:szCs w:val="32"/>
        </w:rPr>
      </w:pPr>
    </w:p>
    <w:p>
      <w:pPr>
        <w:rPr>
          <w:rFonts w:hint="eastAsia" w:ascii="楷体_GB2312" w:hAnsi="宋体" w:eastAsia="楷体_GB2312" w:cs="宋体"/>
          <w:kern w:val="0"/>
          <w:sz w:val="32"/>
          <w:szCs w:val="32"/>
        </w:rPr>
      </w:pPr>
    </w:p>
    <w:p>
      <w:pPr>
        <w:rPr>
          <w:rFonts w:hint="eastAsia" w:ascii="楷体_GB2312" w:hAnsi="宋体" w:eastAsia="楷体_GB2312" w:cs="宋体"/>
          <w:kern w:val="0"/>
          <w:sz w:val="32"/>
          <w:szCs w:val="32"/>
        </w:rPr>
      </w:pPr>
    </w:p>
    <w:p>
      <w:pPr>
        <w:adjustRightInd w:val="0"/>
        <w:snapToGrid w:val="0"/>
        <w:spacing w:line="600" w:lineRule="exact"/>
        <w:jc w:val="center"/>
        <w:rPr>
          <w:rFonts w:hint="eastAsia" w:ascii="方正小标宋简体" w:hAnsi="宋体" w:eastAsia="方正小标宋简体"/>
          <w:sz w:val="44"/>
          <w:szCs w:val="44"/>
        </w:rPr>
      </w:pPr>
      <w:r>
        <w:rPr>
          <w:rFonts w:hint="eastAsia" w:ascii="方正小标宋简体" w:hAnsi="宋体" w:eastAsia="方正小标宋简体"/>
          <w:sz w:val="44"/>
          <w:szCs w:val="44"/>
        </w:rPr>
        <w:t>申请人承诺书（范本）</w:t>
      </w:r>
    </w:p>
    <w:p>
      <w:pPr>
        <w:widowControl/>
        <w:adjustRightInd w:val="0"/>
        <w:snapToGrid w:val="0"/>
        <w:spacing w:before="100" w:beforeAutospacing="1" w:after="100" w:afterAutospacing="1" w:line="600" w:lineRule="exact"/>
        <w:ind w:firstLine="630"/>
        <w:jc w:val="left"/>
        <w:rPr>
          <w:rFonts w:ascii="黑体" w:hAnsi="黑体" w:eastAsia="黑体" w:cs="宋体"/>
          <w:color w:val="000000"/>
          <w:kern w:val="0"/>
          <w:sz w:val="32"/>
          <w:szCs w:val="32"/>
        </w:rPr>
      </w:pPr>
      <w:r>
        <w:rPr>
          <w:rFonts w:ascii="黑体" w:hAnsi="黑体" w:eastAsia="黑体" w:cs="宋体"/>
          <w:color w:val="000000"/>
          <w:kern w:val="0"/>
          <w:sz w:val="32"/>
          <w:szCs w:val="32"/>
        </w:rPr>
        <w:t>一、基本信息</w:t>
      </w:r>
    </w:p>
    <w:p>
      <w:pPr>
        <w:widowControl/>
        <w:adjustRightInd w:val="0"/>
        <w:snapToGrid w:val="0"/>
        <w:spacing w:before="100" w:beforeAutospacing="1" w:after="100" w:afterAutospacing="1" w:line="600" w:lineRule="exact"/>
        <w:ind w:firstLine="630"/>
        <w:jc w:val="left"/>
        <w:rPr>
          <w:rFonts w:ascii="宋体" w:hAnsi="宋体" w:eastAsia="仿宋_GB2312" w:cs="宋体"/>
          <w:color w:val="000000"/>
          <w:kern w:val="0"/>
          <w:sz w:val="32"/>
          <w:szCs w:val="32"/>
        </w:rPr>
      </w:pPr>
      <w:r>
        <w:rPr>
          <w:rFonts w:ascii="宋体" w:hAnsi="宋体" w:eastAsia="仿宋_GB2312" w:cs="宋体"/>
          <w:color w:val="000000"/>
          <w:kern w:val="0"/>
          <w:sz w:val="32"/>
          <w:szCs w:val="32"/>
        </w:rPr>
        <w:t>（一）申请人（自然人）：</w:t>
      </w:r>
    </w:p>
    <w:p>
      <w:pPr>
        <w:widowControl/>
        <w:adjustRightInd w:val="0"/>
        <w:snapToGrid w:val="0"/>
        <w:spacing w:before="100" w:beforeAutospacing="1" w:after="100" w:afterAutospacing="1" w:line="600" w:lineRule="exact"/>
        <w:ind w:firstLine="630"/>
        <w:jc w:val="left"/>
        <w:rPr>
          <w:rFonts w:hint="eastAsia" w:ascii="宋体" w:hAnsi="宋体" w:eastAsia="仿宋_GB2312" w:cs="宋体"/>
          <w:color w:val="000000"/>
          <w:kern w:val="0"/>
          <w:sz w:val="32"/>
          <w:szCs w:val="32"/>
          <w:u w:val="single"/>
        </w:rPr>
      </w:pPr>
      <w:r>
        <w:rPr>
          <w:rFonts w:ascii="宋体" w:hAnsi="宋体" w:eastAsia="仿宋_GB2312" w:cs="宋体"/>
          <w:color w:val="000000"/>
          <w:kern w:val="0"/>
          <w:sz w:val="32"/>
          <w:szCs w:val="32"/>
        </w:rPr>
        <w:t>姓  名:</w:t>
      </w:r>
      <w:r>
        <w:rPr>
          <w:rFonts w:ascii="宋体" w:hAnsi="宋体" w:eastAsia="仿宋_GB2312" w:cs="宋体"/>
          <w:color w:val="000000"/>
          <w:kern w:val="0"/>
          <w:sz w:val="32"/>
          <w:szCs w:val="32"/>
          <w:u w:val="single"/>
        </w:rPr>
        <w:t xml:space="preserve">          </w:t>
      </w:r>
      <w:r>
        <w:rPr>
          <w:rFonts w:hint="eastAsia" w:ascii="宋体" w:hAnsi="宋体" w:eastAsia="仿宋_GB2312" w:cs="宋体"/>
          <w:color w:val="000000"/>
          <w:kern w:val="0"/>
          <w:sz w:val="32"/>
          <w:szCs w:val="32"/>
          <w:u w:val="single"/>
        </w:rPr>
        <w:t xml:space="preserve">  </w:t>
      </w:r>
      <w:r>
        <w:rPr>
          <w:rFonts w:ascii="宋体" w:hAnsi="宋体" w:eastAsia="仿宋_GB2312" w:cs="宋体"/>
          <w:color w:val="000000"/>
          <w:kern w:val="0"/>
          <w:sz w:val="32"/>
          <w:szCs w:val="32"/>
        </w:rPr>
        <w:t>联系方式:</w:t>
      </w:r>
      <w:r>
        <w:rPr>
          <w:rFonts w:ascii="宋体" w:hAnsi="宋体" w:eastAsia="仿宋_GB2312" w:cs="宋体"/>
          <w:color w:val="000000"/>
          <w:kern w:val="0"/>
          <w:sz w:val="32"/>
          <w:szCs w:val="32"/>
          <w:u w:val="single"/>
        </w:rPr>
        <w:t xml:space="preserve">      </w:t>
      </w:r>
      <w:r>
        <w:rPr>
          <w:rFonts w:hint="eastAsia" w:ascii="宋体" w:hAnsi="宋体" w:eastAsia="仿宋_GB2312" w:cs="宋体"/>
          <w:color w:val="000000"/>
          <w:kern w:val="0"/>
          <w:sz w:val="32"/>
          <w:szCs w:val="32"/>
          <w:u w:val="single"/>
        </w:rPr>
        <w:t xml:space="preserve">    </w:t>
      </w:r>
      <w:r>
        <w:rPr>
          <w:rFonts w:ascii="宋体" w:hAnsi="宋体" w:eastAsia="仿宋_GB2312" w:cs="宋体"/>
          <w:color w:val="000000"/>
          <w:kern w:val="0"/>
          <w:sz w:val="32"/>
          <w:szCs w:val="32"/>
          <w:u w:val="single"/>
        </w:rPr>
        <w:t xml:space="preserve">       </w:t>
      </w:r>
      <w:r>
        <w:rPr>
          <w:rFonts w:hint="eastAsia" w:ascii="宋体" w:hAnsi="宋体" w:eastAsia="仿宋_GB2312" w:cs="宋体"/>
          <w:color w:val="000000"/>
          <w:kern w:val="0"/>
          <w:sz w:val="32"/>
          <w:szCs w:val="32"/>
          <w:u w:val="single"/>
        </w:rPr>
        <w:t xml:space="preserve">   </w:t>
      </w:r>
    </w:p>
    <w:p>
      <w:pPr>
        <w:widowControl/>
        <w:adjustRightInd w:val="0"/>
        <w:snapToGrid w:val="0"/>
        <w:spacing w:before="100" w:beforeAutospacing="1" w:after="100" w:afterAutospacing="1" w:line="600" w:lineRule="exact"/>
        <w:ind w:firstLine="630"/>
        <w:jc w:val="left"/>
        <w:rPr>
          <w:rFonts w:ascii="宋体" w:hAnsi="宋体" w:eastAsia="仿宋_GB2312" w:cs="宋体"/>
          <w:color w:val="000000"/>
          <w:kern w:val="0"/>
          <w:sz w:val="32"/>
          <w:szCs w:val="32"/>
        </w:rPr>
      </w:pPr>
      <w:r>
        <w:rPr>
          <w:rFonts w:ascii="宋体" w:hAnsi="宋体" w:eastAsia="仿宋_GB2312" w:cs="宋体"/>
          <w:color w:val="000000"/>
          <w:kern w:val="0"/>
          <w:sz w:val="32"/>
          <w:szCs w:val="32"/>
        </w:rPr>
        <w:t>证件类型:</w:t>
      </w:r>
      <w:r>
        <w:rPr>
          <w:rFonts w:ascii="宋体" w:hAnsi="宋体" w:eastAsia="仿宋_GB2312" w:cs="宋体"/>
          <w:color w:val="000000"/>
          <w:kern w:val="0"/>
          <w:sz w:val="32"/>
          <w:szCs w:val="32"/>
          <w:u w:val="single"/>
        </w:rPr>
        <w:t xml:space="preserve">        </w:t>
      </w:r>
      <w:r>
        <w:rPr>
          <w:rFonts w:ascii="宋体" w:hAnsi="宋体" w:eastAsia="仿宋_GB2312" w:cs="宋体"/>
          <w:color w:val="000000"/>
          <w:kern w:val="0"/>
          <w:sz w:val="32"/>
          <w:szCs w:val="32"/>
        </w:rPr>
        <w:t xml:space="preserve">证  </w:t>
      </w:r>
      <w:r>
        <w:rPr>
          <w:rFonts w:hint="eastAsia" w:ascii="宋体" w:hAnsi="宋体" w:eastAsia="仿宋_GB2312" w:cs="宋体"/>
          <w:color w:val="000000"/>
          <w:kern w:val="0"/>
          <w:sz w:val="32"/>
          <w:szCs w:val="32"/>
        </w:rPr>
        <w:t xml:space="preserve">  </w:t>
      </w:r>
      <w:r>
        <w:rPr>
          <w:rFonts w:ascii="宋体" w:hAnsi="宋体" w:eastAsia="仿宋_GB2312" w:cs="宋体"/>
          <w:color w:val="000000"/>
          <w:kern w:val="0"/>
          <w:sz w:val="32"/>
          <w:szCs w:val="32"/>
        </w:rPr>
        <w:t>号:</w:t>
      </w:r>
      <w:r>
        <w:rPr>
          <w:rFonts w:ascii="宋体" w:hAnsi="宋体" w:eastAsia="仿宋_GB2312" w:cs="宋体"/>
          <w:color w:val="000000"/>
          <w:kern w:val="0"/>
          <w:sz w:val="32"/>
          <w:szCs w:val="32"/>
          <w:u w:val="single"/>
        </w:rPr>
        <w:t xml:space="preserve">                    </w:t>
      </w:r>
    </w:p>
    <w:p>
      <w:pPr>
        <w:widowControl/>
        <w:adjustRightInd w:val="0"/>
        <w:snapToGrid w:val="0"/>
        <w:spacing w:before="100" w:beforeAutospacing="1" w:after="100" w:afterAutospacing="1" w:line="600" w:lineRule="exact"/>
        <w:ind w:firstLine="630"/>
        <w:jc w:val="left"/>
        <w:rPr>
          <w:rFonts w:ascii="宋体" w:hAnsi="宋体" w:eastAsia="仿宋_GB2312" w:cs="宋体"/>
          <w:color w:val="000000"/>
          <w:kern w:val="0"/>
          <w:sz w:val="32"/>
          <w:szCs w:val="32"/>
        </w:rPr>
      </w:pPr>
      <w:r>
        <w:rPr>
          <w:rFonts w:ascii="宋体" w:hAnsi="宋体" w:eastAsia="仿宋_GB2312" w:cs="宋体"/>
          <w:color w:val="000000"/>
          <w:kern w:val="0"/>
          <w:sz w:val="32"/>
          <w:szCs w:val="32"/>
        </w:rPr>
        <w:t>（法人或其他组织）</w:t>
      </w:r>
    </w:p>
    <w:p>
      <w:pPr>
        <w:widowControl/>
        <w:adjustRightInd w:val="0"/>
        <w:snapToGrid w:val="0"/>
        <w:spacing w:before="100" w:beforeAutospacing="1" w:after="100" w:afterAutospacing="1" w:line="600" w:lineRule="exact"/>
        <w:ind w:firstLine="630"/>
        <w:jc w:val="left"/>
        <w:rPr>
          <w:rFonts w:ascii="宋体" w:hAnsi="宋体" w:eastAsia="仿宋_GB2312" w:cs="宋体"/>
          <w:color w:val="000000"/>
          <w:kern w:val="0"/>
          <w:sz w:val="32"/>
          <w:szCs w:val="32"/>
        </w:rPr>
      </w:pPr>
      <w:r>
        <w:rPr>
          <w:rFonts w:ascii="宋体" w:hAnsi="宋体" w:eastAsia="仿宋_GB2312" w:cs="宋体"/>
          <w:color w:val="000000"/>
          <w:kern w:val="0"/>
          <w:sz w:val="32"/>
          <w:szCs w:val="32"/>
        </w:rPr>
        <w:t>单位名称：</w:t>
      </w:r>
      <w:r>
        <w:rPr>
          <w:rFonts w:ascii="宋体" w:hAnsi="宋体" w:eastAsia="仿宋_GB2312" w:cs="宋体"/>
          <w:color w:val="000000"/>
          <w:kern w:val="0"/>
          <w:sz w:val="32"/>
          <w:szCs w:val="32"/>
          <w:u w:val="single"/>
        </w:rPr>
        <w:t xml:space="preserve">           </w:t>
      </w:r>
      <w:r>
        <w:rPr>
          <w:rFonts w:hint="eastAsia" w:ascii="宋体" w:hAnsi="宋体" w:eastAsia="仿宋_GB2312" w:cs="宋体"/>
          <w:color w:val="000000"/>
          <w:kern w:val="0"/>
          <w:sz w:val="32"/>
          <w:szCs w:val="32"/>
          <w:u w:val="single"/>
        </w:rPr>
        <w:t xml:space="preserve">                   </w:t>
      </w:r>
      <w:r>
        <w:rPr>
          <w:rFonts w:ascii="宋体" w:hAnsi="宋体" w:eastAsia="仿宋_GB2312" w:cs="宋体"/>
          <w:color w:val="000000"/>
          <w:kern w:val="0"/>
          <w:sz w:val="32"/>
          <w:szCs w:val="32"/>
          <w:u w:val="single"/>
        </w:rPr>
        <w:t xml:space="preserve">             </w:t>
      </w:r>
    </w:p>
    <w:p>
      <w:pPr>
        <w:widowControl/>
        <w:adjustRightInd w:val="0"/>
        <w:snapToGrid w:val="0"/>
        <w:spacing w:before="100" w:beforeAutospacing="1" w:after="100" w:afterAutospacing="1" w:line="600" w:lineRule="exact"/>
        <w:ind w:firstLine="630"/>
        <w:jc w:val="left"/>
        <w:rPr>
          <w:rFonts w:hint="eastAsia" w:ascii="宋体" w:hAnsi="宋体" w:eastAsia="仿宋_GB2312" w:cs="宋体"/>
          <w:color w:val="000000"/>
          <w:kern w:val="0"/>
          <w:sz w:val="32"/>
          <w:szCs w:val="32"/>
        </w:rPr>
      </w:pPr>
      <w:r>
        <w:rPr>
          <w:rFonts w:ascii="宋体" w:hAnsi="宋体" w:eastAsia="仿宋_GB2312" w:cs="宋体"/>
          <w:color w:val="000000"/>
          <w:kern w:val="0"/>
          <w:sz w:val="32"/>
          <w:szCs w:val="32"/>
        </w:rPr>
        <w:t>证件类型：</w:t>
      </w:r>
      <w:r>
        <w:rPr>
          <w:rFonts w:ascii="宋体" w:hAnsi="宋体" w:eastAsia="仿宋_GB2312" w:cs="宋体"/>
          <w:color w:val="000000"/>
          <w:kern w:val="0"/>
          <w:sz w:val="32"/>
          <w:szCs w:val="32"/>
          <w:u w:val="single"/>
        </w:rPr>
        <w:t xml:space="preserve">             </w:t>
      </w:r>
      <w:r>
        <w:rPr>
          <w:rFonts w:ascii="宋体" w:hAnsi="宋体" w:eastAsia="仿宋_GB2312" w:cs="宋体"/>
          <w:color w:val="000000"/>
          <w:kern w:val="0"/>
          <w:sz w:val="32"/>
          <w:szCs w:val="32"/>
        </w:rPr>
        <w:t xml:space="preserve"> 证</w:t>
      </w:r>
      <w:r>
        <w:rPr>
          <w:rFonts w:hint="eastAsia" w:ascii="宋体" w:hAnsi="宋体" w:eastAsia="仿宋_GB2312" w:cs="宋体"/>
          <w:color w:val="000000"/>
          <w:kern w:val="0"/>
          <w:sz w:val="32"/>
          <w:szCs w:val="32"/>
        </w:rPr>
        <w:t xml:space="preserve">    </w:t>
      </w:r>
      <w:r>
        <w:rPr>
          <w:rFonts w:ascii="宋体" w:hAnsi="宋体" w:eastAsia="仿宋_GB2312" w:cs="宋体"/>
          <w:color w:val="000000"/>
          <w:kern w:val="0"/>
          <w:sz w:val="32"/>
          <w:szCs w:val="32"/>
        </w:rPr>
        <w:t>号：</w:t>
      </w:r>
      <w:r>
        <w:rPr>
          <w:rFonts w:ascii="宋体" w:hAnsi="宋体" w:eastAsia="仿宋_GB2312" w:cs="宋体"/>
          <w:color w:val="000000"/>
          <w:kern w:val="0"/>
          <w:sz w:val="32"/>
          <w:szCs w:val="32"/>
          <w:u w:val="single"/>
        </w:rPr>
        <w:t xml:space="preserve">    </w:t>
      </w:r>
      <w:r>
        <w:rPr>
          <w:rFonts w:hint="eastAsia" w:ascii="宋体" w:hAnsi="宋体" w:eastAsia="仿宋_GB2312" w:cs="宋体"/>
          <w:color w:val="000000"/>
          <w:kern w:val="0"/>
          <w:sz w:val="32"/>
          <w:szCs w:val="32"/>
          <w:u w:val="single"/>
        </w:rPr>
        <w:t xml:space="preserve">      </w:t>
      </w:r>
      <w:r>
        <w:rPr>
          <w:rFonts w:ascii="宋体" w:hAnsi="宋体" w:eastAsia="仿宋_GB2312" w:cs="宋体"/>
          <w:color w:val="000000"/>
          <w:kern w:val="0"/>
          <w:sz w:val="32"/>
          <w:szCs w:val="32"/>
          <w:u w:val="single"/>
        </w:rPr>
        <w:t xml:space="preserve">       </w:t>
      </w:r>
      <w:r>
        <w:rPr>
          <w:rFonts w:hint="eastAsia" w:ascii="宋体" w:hAnsi="宋体" w:eastAsia="仿宋_GB2312" w:cs="宋体"/>
          <w:color w:val="000000"/>
          <w:kern w:val="0"/>
          <w:sz w:val="32"/>
          <w:szCs w:val="32"/>
          <w:u w:val="single"/>
        </w:rPr>
        <w:t xml:space="preserve"> </w:t>
      </w:r>
    </w:p>
    <w:p>
      <w:pPr>
        <w:widowControl/>
        <w:adjustRightInd w:val="0"/>
        <w:snapToGrid w:val="0"/>
        <w:spacing w:before="100" w:beforeAutospacing="1" w:after="100" w:afterAutospacing="1" w:line="600" w:lineRule="exact"/>
        <w:ind w:firstLine="630"/>
        <w:jc w:val="left"/>
        <w:rPr>
          <w:rFonts w:ascii="宋体" w:hAnsi="宋体" w:eastAsia="仿宋_GB2312" w:cs="宋体"/>
          <w:color w:val="000000"/>
          <w:kern w:val="0"/>
          <w:sz w:val="32"/>
          <w:szCs w:val="32"/>
        </w:rPr>
      </w:pPr>
      <w:r>
        <w:rPr>
          <w:rFonts w:ascii="宋体" w:hAnsi="宋体" w:eastAsia="仿宋_GB2312" w:cs="宋体"/>
          <w:color w:val="000000"/>
          <w:kern w:val="0"/>
          <w:sz w:val="32"/>
          <w:szCs w:val="32"/>
        </w:rPr>
        <w:t>法定代表人（负责人）：</w:t>
      </w:r>
      <w:r>
        <w:rPr>
          <w:rFonts w:ascii="宋体" w:hAnsi="宋体" w:eastAsia="仿宋_GB2312" w:cs="宋体"/>
          <w:color w:val="000000"/>
          <w:kern w:val="0"/>
          <w:sz w:val="32"/>
          <w:szCs w:val="32"/>
          <w:u w:val="single"/>
        </w:rPr>
        <w:t xml:space="preserve">         </w:t>
      </w:r>
      <w:r>
        <w:rPr>
          <w:rFonts w:hint="eastAsia" w:ascii="宋体" w:hAnsi="宋体" w:eastAsia="仿宋_GB2312" w:cs="宋体"/>
          <w:color w:val="000000"/>
          <w:kern w:val="0"/>
          <w:sz w:val="32"/>
          <w:szCs w:val="32"/>
          <w:u w:val="single"/>
        </w:rPr>
        <w:t xml:space="preserve">           </w:t>
      </w:r>
      <w:r>
        <w:rPr>
          <w:rFonts w:ascii="宋体" w:hAnsi="宋体" w:eastAsia="仿宋_GB2312" w:cs="宋体"/>
          <w:color w:val="000000"/>
          <w:kern w:val="0"/>
          <w:sz w:val="32"/>
          <w:szCs w:val="32"/>
          <w:u w:val="single"/>
        </w:rPr>
        <w:t xml:space="preserve">           </w:t>
      </w:r>
    </w:p>
    <w:p>
      <w:pPr>
        <w:widowControl/>
        <w:adjustRightInd w:val="0"/>
        <w:snapToGrid w:val="0"/>
        <w:spacing w:before="100" w:beforeAutospacing="1" w:after="100" w:afterAutospacing="1" w:line="600" w:lineRule="exact"/>
        <w:ind w:firstLine="630"/>
        <w:jc w:val="left"/>
        <w:rPr>
          <w:rFonts w:ascii="宋体" w:hAnsi="宋体" w:eastAsia="仿宋_GB2312" w:cs="宋体"/>
          <w:color w:val="000000"/>
          <w:kern w:val="0"/>
          <w:sz w:val="32"/>
          <w:szCs w:val="32"/>
        </w:rPr>
      </w:pPr>
      <w:r>
        <w:rPr>
          <w:rFonts w:ascii="宋体" w:hAnsi="宋体" w:eastAsia="仿宋_GB2312" w:cs="宋体"/>
          <w:color w:val="000000"/>
          <w:kern w:val="0"/>
          <w:sz w:val="32"/>
          <w:szCs w:val="32"/>
        </w:rPr>
        <w:t>地</w:t>
      </w:r>
      <w:r>
        <w:rPr>
          <w:rFonts w:hint="eastAsia" w:ascii="宋体" w:hAnsi="宋体" w:eastAsia="仿宋_GB2312" w:cs="宋体"/>
          <w:color w:val="000000"/>
          <w:kern w:val="0"/>
          <w:sz w:val="32"/>
          <w:szCs w:val="32"/>
        </w:rPr>
        <w:t xml:space="preserve">    </w:t>
      </w:r>
      <w:r>
        <w:rPr>
          <w:rFonts w:ascii="宋体" w:hAnsi="宋体" w:eastAsia="仿宋_GB2312" w:cs="宋体"/>
          <w:color w:val="000000"/>
          <w:kern w:val="0"/>
          <w:sz w:val="32"/>
          <w:szCs w:val="32"/>
        </w:rPr>
        <w:t>址：</w:t>
      </w:r>
      <w:r>
        <w:rPr>
          <w:rFonts w:ascii="宋体" w:hAnsi="宋体" w:eastAsia="仿宋_GB2312" w:cs="宋体"/>
          <w:color w:val="000000"/>
          <w:kern w:val="0"/>
          <w:sz w:val="32"/>
          <w:szCs w:val="32"/>
          <w:u w:val="single"/>
        </w:rPr>
        <w:t xml:space="preserve">                       </w:t>
      </w:r>
      <w:r>
        <w:rPr>
          <w:rFonts w:hint="eastAsia" w:ascii="宋体" w:hAnsi="宋体" w:eastAsia="仿宋_GB2312" w:cs="宋体"/>
          <w:color w:val="000000"/>
          <w:kern w:val="0"/>
          <w:sz w:val="32"/>
          <w:szCs w:val="32"/>
          <w:u w:val="single"/>
        </w:rPr>
        <w:t xml:space="preserve">       </w:t>
      </w:r>
      <w:r>
        <w:rPr>
          <w:rFonts w:ascii="宋体" w:hAnsi="宋体" w:eastAsia="仿宋_GB2312" w:cs="宋体"/>
          <w:color w:val="000000"/>
          <w:kern w:val="0"/>
          <w:sz w:val="32"/>
          <w:szCs w:val="32"/>
          <w:u w:val="single"/>
        </w:rPr>
        <w:t xml:space="preserve">             </w:t>
      </w:r>
    </w:p>
    <w:p>
      <w:pPr>
        <w:widowControl/>
        <w:adjustRightInd w:val="0"/>
        <w:snapToGrid w:val="0"/>
        <w:spacing w:before="100" w:beforeAutospacing="1" w:after="100" w:afterAutospacing="1" w:line="600" w:lineRule="exact"/>
        <w:ind w:firstLine="630"/>
        <w:jc w:val="left"/>
        <w:rPr>
          <w:rFonts w:ascii="宋体" w:hAnsi="宋体" w:eastAsia="仿宋_GB2312" w:cs="宋体"/>
          <w:color w:val="000000"/>
          <w:kern w:val="0"/>
          <w:sz w:val="32"/>
          <w:szCs w:val="32"/>
        </w:rPr>
      </w:pPr>
      <w:r>
        <w:rPr>
          <w:rFonts w:ascii="宋体" w:hAnsi="宋体" w:eastAsia="仿宋_GB2312" w:cs="宋体"/>
          <w:color w:val="000000"/>
          <w:kern w:val="0"/>
          <w:sz w:val="32"/>
          <w:szCs w:val="32"/>
        </w:rPr>
        <w:t>联系方式：</w:t>
      </w:r>
      <w:r>
        <w:rPr>
          <w:rFonts w:ascii="宋体" w:hAnsi="宋体" w:eastAsia="仿宋_GB2312" w:cs="宋体"/>
          <w:color w:val="000000"/>
          <w:kern w:val="0"/>
          <w:sz w:val="32"/>
          <w:szCs w:val="32"/>
          <w:u w:val="single"/>
        </w:rPr>
        <w:t xml:space="preserve">                   </w:t>
      </w:r>
      <w:r>
        <w:rPr>
          <w:rFonts w:hint="eastAsia" w:ascii="宋体" w:hAnsi="宋体" w:eastAsia="仿宋_GB2312" w:cs="宋体"/>
          <w:color w:val="000000"/>
          <w:kern w:val="0"/>
          <w:sz w:val="32"/>
          <w:szCs w:val="32"/>
          <w:u w:val="single"/>
        </w:rPr>
        <w:t xml:space="preserve">                  </w:t>
      </w:r>
      <w:r>
        <w:rPr>
          <w:rFonts w:ascii="宋体" w:hAnsi="宋体" w:eastAsia="仿宋_GB2312" w:cs="宋体"/>
          <w:color w:val="000000"/>
          <w:kern w:val="0"/>
          <w:sz w:val="32"/>
          <w:szCs w:val="32"/>
          <w:u w:val="single"/>
        </w:rPr>
        <w:t xml:space="preserve">      </w:t>
      </w:r>
    </w:p>
    <w:p>
      <w:pPr>
        <w:widowControl/>
        <w:adjustRightInd w:val="0"/>
        <w:snapToGrid w:val="0"/>
        <w:spacing w:before="100" w:beforeAutospacing="1" w:after="100" w:afterAutospacing="1" w:line="600" w:lineRule="exact"/>
        <w:ind w:firstLine="630"/>
        <w:jc w:val="left"/>
        <w:rPr>
          <w:rFonts w:ascii="宋体" w:hAnsi="宋体" w:eastAsia="仿宋_GB2312" w:cs="宋体"/>
          <w:color w:val="000000"/>
          <w:kern w:val="0"/>
          <w:sz w:val="32"/>
          <w:szCs w:val="32"/>
        </w:rPr>
      </w:pPr>
      <w:r>
        <w:rPr>
          <w:rFonts w:ascii="宋体" w:hAnsi="宋体" w:eastAsia="仿宋_GB2312" w:cs="宋体"/>
          <w:color w:val="000000"/>
          <w:kern w:val="0"/>
          <w:sz w:val="32"/>
          <w:szCs w:val="32"/>
        </w:rPr>
        <w:t>（委托代理人）</w:t>
      </w:r>
    </w:p>
    <w:p>
      <w:pPr>
        <w:widowControl/>
        <w:adjustRightInd w:val="0"/>
        <w:snapToGrid w:val="0"/>
        <w:spacing w:before="100" w:beforeAutospacing="1" w:after="100" w:afterAutospacing="1" w:line="600" w:lineRule="exact"/>
        <w:ind w:firstLine="630"/>
        <w:jc w:val="left"/>
        <w:rPr>
          <w:rFonts w:ascii="宋体" w:hAnsi="宋体" w:eastAsia="仿宋_GB2312" w:cs="宋体"/>
          <w:color w:val="000000"/>
          <w:kern w:val="0"/>
          <w:sz w:val="32"/>
          <w:szCs w:val="32"/>
        </w:rPr>
      </w:pPr>
      <w:r>
        <w:rPr>
          <w:rFonts w:ascii="宋体" w:hAnsi="宋体" w:eastAsia="仿宋_GB2312" w:cs="宋体"/>
          <w:color w:val="000000"/>
          <w:kern w:val="0"/>
          <w:sz w:val="32"/>
          <w:szCs w:val="32"/>
        </w:rPr>
        <w:t>姓</w:t>
      </w:r>
      <w:r>
        <w:rPr>
          <w:rFonts w:hint="eastAsia" w:ascii="宋体" w:hAnsi="宋体" w:eastAsia="仿宋_GB2312" w:cs="宋体"/>
          <w:color w:val="000000"/>
          <w:kern w:val="0"/>
          <w:sz w:val="32"/>
          <w:szCs w:val="32"/>
        </w:rPr>
        <w:t xml:space="preserve">    </w:t>
      </w:r>
      <w:r>
        <w:rPr>
          <w:rFonts w:ascii="宋体" w:hAnsi="宋体" w:eastAsia="仿宋_GB2312" w:cs="宋体"/>
          <w:color w:val="000000"/>
          <w:kern w:val="0"/>
          <w:sz w:val="32"/>
          <w:szCs w:val="32"/>
        </w:rPr>
        <w:t>名：</w:t>
      </w:r>
      <w:r>
        <w:rPr>
          <w:rFonts w:ascii="宋体" w:hAnsi="宋体" w:eastAsia="仿宋_GB2312" w:cs="宋体"/>
          <w:color w:val="000000"/>
          <w:kern w:val="0"/>
          <w:sz w:val="32"/>
          <w:szCs w:val="32"/>
          <w:u w:val="single"/>
        </w:rPr>
        <w:t xml:space="preserve">               </w:t>
      </w:r>
    </w:p>
    <w:p>
      <w:pPr>
        <w:widowControl/>
        <w:adjustRightInd w:val="0"/>
        <w:snapToGrid w:val="0"/>
        <w:spacing w:before="100" w:beforeAutospacing="1" w:after="100" w:afterAutospacing="1" w:line="600" w:lineRule="exact"/>
        <w:ind w:firstLine="630"/>
        <w:jc w:val="left"/>
        <w:rPr>
          <w:rFonts w:ascii="宋体" w:hAnsi="宋体" w:eastAsia="仿宋_GB2312" w:cs="宋体"/>
          <w:color w:val="000000"/>
          <w:kern w:val="0"/>
          <w:sz w:val="32"/>
          <w:szCs w:val="32"/>
        </w:rPr>
      </w:pPr>
      <w:r>
        <w:rPr>
          <w:rFonts w:ascii="宋体" w:hAnsi="宋体" w:eastAsia="仿宋_GB2312" w:cs="宋体"/>
          <w:color w:val="000000"/>
          <w:kern w:val="0"/>
          <w:sz w:val="32"/>
          <w:szCs w:val="32"/>
        </w:rPr>
        <w:t>证件类型：</w:t>
      </w:r>
      <w:r>
        <w:rPr>
          <w:rFonts w:ascii="宋体" w:hAnsi="宋体" w:eastAsia="仿宋_GB2312" w:cs="宋体"/>
          <w:color w:val="000000"/>
          <w:kern w:val="0"/>
          <w:sz w:val="32"/>
          <w:szCs w:val="32"/>
          <w:u w:val="single"/>
        </w:rPr>
        <w:t xml:space="preserve">               </w:t>
      </w:r>
      <w:r>
        <w:rPr>
          <w:rFonts w:ascii="宋体" w:hAnsi="宋体" w:eastAsia="仿宋_GB2312" w:cs="宋体"/>
          <w:color w:val="000000"/>
          <w:kern w:val="0"/>
          <w:sz w:val="32"/>
          <w:szCs w:val="32"/>
        </w:rPr>
        <w:t xml:space="preserve">  证</w:t>
      </w:r>
      <w:r>
        <w:rPr>
          <w:rFonts w:hint="eastAsia" w:ascii="宋体" w:hAnsi="宋体" w:eastAsia="仿宋_GB2312" w:cs="宋体"/>
          <w:color w:val="000000"/>
          <w:kern w:val="0"/>
          <w:sz w:val="32"/>
          <w:szCs w:val="32"/>
        </w:rPr>
        <w:t xml:space="preserve">    </w:t>
      </w:r>
      <w:r>
        <w:rPr>
          <w:rFonts w:ascii="宋体" w:hAnsi="宋体" w:eastAsia="仿宋_GB2312" w:cs="宋体"/>
          <w:color w:val="000000"/>
          <w:kern w:val="0"/>
          <w:sz w:val="32"/>
          <w:szCs w:val="32"/>
        </w:rPr>
        <w:t>号：</w:t>
      </w:r>
      <w:r>
        <w:rPr>
          <w:rFonts w:ascii="宋体" w:hAnsi="宋体" w:eastAsia="仿宋_GB2312" w:cs="宋体"/>
          <w:color w:val="000000"/>
          <w:kern w:val="0"/>
          <w:sz w:val="32"/>
          <w:szCs w:val="32"/>
          <w:u w:val="single"/>
        </w:rPr>
        <w:t xml:space="preserve">    </w:t>
      </w:r>
      <w:r>
        <w:rPr>
          <w:rFonts w:hint="eastAsia" w:ascii="宋体" w:hAnsi="宋体" w:eastAsia="仿宋_GB2312" w:cs="宋体"/>
          <w:color w:val="000000"/>
          <w:kern w:val="0"/>
          <w:sz w:val="32"/>
          <w:szCs w:val="32"/>
          <w:u w:val="single"/>
        </w:rPr>
        <w:t xml:space="preserve">       </w:t>
      </w:r>
      <w:r>
        <w:rPr>
          <w:rFonts w:ascii="宋体" w:hAnsi="宋体" w:eastAsia="仿宋_GB2312" w:cs="宋体"/>
          <w:color w:val="000000"/>
          <w:kern w:val="0"/>
          <w:sz w:val="32"/>
          <w:szCs w:val="32"/>
          <w:u w:val="single"/>
        </w:rPr>
        <w:t xml:space="preserve">      </w:t>
      </w:r>
    </w:p>
    <w:p>
      <w:pPr>
        <w:widowControl/>
        <w:adjustRightInd w:val="0"/>
        <w:snapToGrid w:val="0"/>
        <w:spacing w:before="100" w:beforeAutospacing="1" w:after="100" w:afterAutospacing="1" w:line="600" w:lineRule="exact"/>
        <w:ind w:firstLine="630"/>
        <w:jc w:val="left"/>
        <w:rPr>
          <w:rFonts w:ascii="宋体" w:hAnsi="宋体" w:eastAsia="仿宋_GB2312" w:cs="宋体"/>
          <w:color w:val="000000"/>
          <w:kern w:val="0"/>
          <w:sz w:val="32"/>
          <w:szCs w:val="32"/>
          <w:u w:val="single"/>
        </w:rPr>
      </w:pPr>
      <w:r>
        <w:rPr>
          <w:rFonts w:ascii="宋体" w:hAnsi="宋体" w:eastAsia="仿宋_GB2312" w:cs="宋体"/>
          <w:color w:val="000000"/>
          <w:kern w:val="0"/>
          <w:sz w:val="32"/>
          <w:szCs w:val="32"/>
        </w:rPr>
        <w:t xml:space="preserve">联系方式: </w:t>
      </w:r>
      <w:r>
        <w:rPr>
          <w:rFonts w:ascii="宋体" w:hAnsi="宋体" w:eastAsia="仿宋_GB2312" w:cs="宋体"/>
          <w:color w:val="000000"/>
          <w:kern w:val="0"/>
          <w:sz w:val="32"/>
          <w:szCs w:val="32"/>
          <w:u w:val="single"/>
        </w:rPr>
        <w:t xml:space="preserve">                 </w:t>
      </w:r>
      <w:r>
        <w:rPr>
          <w:rFonts w:hint="eastAsia" w:ascii="宋体" w:hAnsi="宋体" w:eastAsia="仿宋_GB2312" w:cs="宋体"/>
          <w:color w:val="000000"/>
          <w:kern w:val="0"/>
          <w:sz w:val="32"/>
          <w:szCs w:val="32"/>
          <w:u w:val="single"/>
        </w:rPr>
        <w:t xml:space="preserve">       </w:t>
      </w:r>
      <w:r>
        <w:rPr>
          <w:rFonts w:ascii="宋体" w:hAnsi="宋体" w:eastAsia="仿宋_GB2312" w:cs="宋体"/>
          <w:color w:val="000000"/>
          <w:kern w:val="0"/>
          <w:sz w:val="32"/>
          <w:szCs w:val="32"/>
          <w:u w:val="single"/>
        </w:rPr>
        <w:t xml:space="preserve">    </w:t>
      </w:r>
      <w:r>
        <w:rPr>
          <w:rFonts w:hint="eastAsia" w:ascii="宋体" w:hAnsi="宋体" w:eastAsia="仿宋_GB2312" w:cs="宋体"/>
          <w:color w:val="000000"/>
          <w:kern w:val="0"/>
          <w:sz w:val="32"/>
          <w:szCs w:val="32"/>
          <w:u w:val="single"/>
        </w:rPr>
        <w:t xml:space="preserve">      </w:t>
      </w:r>
      <w:r>
        <w:rPr>
          <w:rFonts w:ascii="宋体" w:hAnsi="宋体" w:eastAsia="仿宋_GB2312" w:cs="宋体"/>
          <w:color w:val="000000"/>
          <w:kern w:val="0"/>
          <w:sz w:val="32"/>
          <w:szCs w:val="32"/>
          <w:u w:val="single"/>
        </w:rPr>
        <w:t xml:space="preserve">     </w:t>
      </w:r>
      <w:r>
        <w:rPr>
          <w:rFonts w:hint="eastAsia" w:ascii="宋体" w:hAnsi="宋体" w:eastAsia="仿宋_GB2312" w:cs="宋体"/>
          <w:color w:val="000000"/>
          <w:kern w:val="0"/>
          <w:sz w:val="32"/>
          <w:szCs w:val="32"/>
          <w:u w:val="single"/>
        </w:rPr>
        <w:t xml:space="preserve">    </w:t>
      </w:r>
    </w:p>
    <w:p>
      <w:pPr>
        <w:spacing w:line="600" w:lineRule="exact"/>
        <w:ind w:firstLine="640" w:firstLineChars="200"/>
        <w:rPr>
          <w:rFonts w:ascii="楷体_GB2312" w:hAnsi="宋体" w:eastAsia="楷体_GB2312" w:cs="宋体"/>
          <w:kern w:val="0"/>
          <w:sz w:val="32"/>
          <w:szCs w:val="32"/>
        </w:rPr>
      </w:pPr>
      <w:r>
        <w:rPr>
          <w:rFonts w:hint="eastAsia" w:ascii="楷体_GB2312" w:hAnsi="宋体" w:eastAsia="楷体_GB2312" w:cs="宋体"/>
          <w:kern w:val="0"/>
          <w:sz w:val="32"/>
          <w:szCs w:val="32"/>
        </w:rPr>
        <w:t>（注：此项由申请人或委托人填写）</w:t>
      </w:r>
    </w:p>
    <w:p>
      <w:pPr>
        <w:widowControl/>
        <w:adjustRightInd w:val="0"/>
        <w:snapToGrid w:val="0"/>
        <w:spacing w:before="100" w:beforeAutospacing="1" w:after="100" w:afterAutospacing="1" w:line="600" w:lineRule="exact"/>
        <w:ind w:firstLine="630"/>
        <w:jc w:val="left"/>
        <w:rPr>
          <w:rFonts w:ascii="宋体" w:hAnsi="宋体" w:eastAsia="仿宋_GB2312" w:cs="宋体"/>
          <w:color w:val="000000"/>
          <w:kern w:val="0"/>
          <w:sz w:val="32"/>
          <w:szCs w:val="32"/>
        </w:rPr>
      </w:pPr>
      <w:r>
        <w:rPr>
          <w:rFonts w:ascii="宋体" w:hAnsi="宋体" w:eastAsia="仿宋_GB2312" w:cs="宋体"/>
          <w:color w:val="000000"/>
          <w:kern w:val="0"/>
          <w:sz w:val="32"/>
          <w:szCs w:val="32"/>
        </w:rPr>
        <w:t>（二）行政机关</w:t>
      </w:r>
    </w:p>
    <w:p>
      <w:pPr>
        <w:widowControl/>
        <w:adjustRightInd w:val="0"/>
        <w:snapToGrid w:val="0"/>
        <w:spacing w:before="100" w:beforeAutospacing="1" w:after="100" w:afterAutospacing="1" w:line="600" w:lineRule="exact"/>
        <w:ind w:firstLine="630"/>
        <w:jc w:val="left"/>
        <w:rPr>
          <w:rFonts w:hint="eastAsia" w:ascii="宋体" w:hAnsi="宋体" w:eastAsia="仿宋_GB2312" w:cs="宋体"/>
          <w:color w:val="000000"/>
          <w:kern w:val="0"/>
          <w:sz w:val="32"/>
          <w:szCs w:val="32"/>
        </w:rPr>
      </w:pPr>
      <w:r>
        <w:rPr>
          <w:rFonts w:ascii="宋体" w:hAnsi="宋体" w:eastAsia="仿宋_GB2312" w:cs="宋体"/>
          <w:color w:val="000000"/>
          <w:kern w:val="0"/>
          <w:sz w:val="32"/>
          <w:szCs w:val="32"/>
        </w:rPr>
        <w:t xml:space="preserve">名  称: </w:t>
      </w:r>
      <w:r>
        <w:rPr>
          <w:rFonts w:ascii="宋体" w:hAnsi="宋体" w:eastAsia="仿宋_GB2312" w:cs="宋体"/>
          <w:color w:val="000000"/>
          <w:kern w:val="0"/>
          <w:sz w:val="32"/>
          <w:szCs w:val="32"/>
          <w:u w:val="single"/>
        </w:rPr>
        <w:t>    </w:t>
      </w:r>
      <w:r>
        <w:rPr>
          <w:rFonts w:hint="eastAsia" w:ascii="宋体" w:hAnsi="宋体" w:eastAsia="仿宋_GB2312" w:cs="宋体"/>
          <w:color w:val="000000"/>
          <w:kern w:val="0"/>
          <w:sz w:val="32"/>
          <w:szCs w:val="32"/>
          <w:u w:val="single"/>
        </w:rPr>
        <w:t xml:space="preserve">          </w:t>
      </w:r>
      <w:r>
        <w:rPr>
          <w:rFonts w:ascii="宋体" w:hAnsi="宋体" w:eastAsia="仿宋_GB2312" w:cs="宋体"/>
          <w:color w:val="000000"/>
          <w:kern w:val="0"/>
          <w:sz w:val="32"/>
          <w:szCs w:val="32"/>
          <w:u w:val="single"/>
        </w:rPr>
        <w:t xml:space="preserve">  </w:t>
      </w:r>
      <w:r>
        <w:rPr>
          <w:rFonts w:hint="eastAsia" w:ascii="宋体" w:hAnsi="宋体" w:eastAsia="仿宋_GB2312" w:cs="宋体"/>
          <w:color w:val="000000"/>
          <w:kern w:val="0"/>
          <w:sz w:val="32"/>
          <w:szCs w:val="32"/>
          <w:u w:val="single"/>
        </w:rPr>
        <w:t xml:space="preserve">       </w:t>
      </w:r>
      <w:r>
        <w:rPr>
          <w:rFonts w:ascii="宋体" w:hAnsi="宋体" w:eastAsia="仿宋_GB2312" w:cs="宋体"/>
          <w:color w:val="000000"/>
          <w:kern w:val="0"/>
          <w:sz w:val="32"/>
          <w:szCs w:val="32"/>
          <w:u w:val="single"/>
        </w:rPr>
        <w:t xml:space="preserve">         </w:t>
      </w:r>
      <w:r>
        <w:rPr>
          <w:rFonts w:hint="eastAsia" w:ascii="宋体" w:hAnsi="宋体" w:eastAsia="仿宋_GB2312" w:cs="宋体"/>
          <w:color w:val="000000"/>
          <w:kern w:val="0"/>
          <w:sz w:val="32"/>
          <w:szCs w:val="32"/>
          <w:u w:val="single"/>
        </w:rPr>
        <w:t xml:space="preserve">     </w:t>
      </w:r>
    </w:p>
    <w:p>
      <w:pPr>
        <w:adjustRightInd w:val="0"/>
        <w:snapToGrid w:val="0"/>
        <w:spacing w:line="600" w:lineRule="exact"/>
        <w:ind w:firstLine="640" w:firstLineChars="200"/>
        <w:jc w:val="left"/>
        <w:rPr>
          <w:rFonts w:eastAsia="仿宋_GB2312"/>
          <w:color w:val="000000"/>
          <w:sz w:val="32"/>
          <w:szCs w:val="32"/>
          <w:u w:val="single"/>
        </w:rPr>
      </w:pPr>
      <w:r>
        <w:rPr>
          <w:rFonts w:eastAsia="仿宋_GB2312"/>
          <w:color w:val="000000"/>
          <w:sz w:val="32"/>
          <w:szCs w:val="32"/>
        </w:rPr>
        <w:t>联 系 人：</w:t>
      </w:r>
      <w:r>
        <w:rPr>
          <w:rFonts w:eastAsia="仿宋_GB2312"/>
          <w:color w:val="000000"/>
          <w:sz w:val="32"/>
          <w:szCs w:val="32"/>
          <w:u w:val="single"/>
        </w:rPr>
        <w:t>             　　　　</w:t>
      </w:r>
      <w:r>
        <w:rPr>
          <w:rFonts w:eastAsia="仿宋_GB2312"/>
          <w:color w:val="000000"/>
          <w:sz w:val="32"/>
          <w:szCs w:val="32"/>
        </w:rPr>
        <w:t xml:space="preserve"> 联系方式: </w:t>
      </w:r>
      <w:r>
        <w:rPr>
          <w:rFonts w:eastAsia="仿宋_GB2312"/>
          <w:color w:val="000000"/>
          <w:sz w:val="32"/>
          <w:szCs w:val="32"/>
          <w:u w:val="single"/>
        </w:rPr>
        <w:t>             　　　　</w:t>
      </w:r>
    </w:p>
    <w:p>
      <w:pPr>
        <w:spacing w:line="600" w:lineRule="exact"/>
        <w:ind w:firstLine="640" w:firstLineChars="200"/>
        <w:rPr>
          <w:rFonts w:hint="eastAsia" w:ascii="楷体_GB2312" w:hAnsi="宋体" w:eastAsia="楷体_GB2312" w:cs="宋体"/>
          <w:kern w:val="0"/>
          <w:sz w:val="32"/>
          <w:szCs w:val="32"/>
        </w:rPr>
      </w:pPr>
      <w:r>
        <w:rPr>
          <w:rFonts w:hint="eastAsia" w:ascii="楷体_GB2312" w:hAnsi="宋体" w:eastAsia="楷体_GB2312" w:cs="宋体"/>
          <w:kern w:val="0"/>
          <w:sz w:val="32"/>
          <w:szCs w:val="32"/>
        </w:rPr>
        <w:t>（注：此项由许可审批部门印制）</w:t>
      </w:r>
    </w:p>
    <w:p>
      <w:pPr>
        <w:widowControl/>
        <w:adjustRightInd w:val="0"/>
        <w:snapToGrid w:val="0"/>
        <w:spacing w:before="100" w:beforeAutospacing="1" w:after="100" w:afterAutospacing="1" w:line="600" w:lineRule="exact"/>
        <w:ind w:firstLine="630"/>
        <w:jc w:val="left"/>
        <w:rPr>
          <w:rFonts w:hint="eastAsia" w:ascii="黑体" w:hAnsi="黑体" w:eastAsia="黑体" w:cs="宋体"/>
          <w:color w:val="000000"/>
          <w:kern w:val="0"/>
          <w:sz w:val="32"/>
          <w:szCs w:val="32"/>
        </w:rPr>
      </w:pPr>
      <w:r>
        <w:rPr>
          <w:rFonts w:hint="eastAsia" w:ascii="黑体" w:hAnsi="黑体" w:eastAsia="黑体" w:cs="宋体"/>
          <w:color w:val="000000"/>
          <w:kern w:val="0"/>
          <w:sz w:val="32"/>
          <w:szCs w:val="32"/>
        </w:rPr>
        <w:t>二、许可事项名称及编码</w:t>
      </w:r>
    </w:p>
    <w:p>
      <w:pPr>
        <w:spacing w:line="600" w:lineRule="exact"/>
        <w:ind w:firstLine="640" w:firstLineChars="200"/>
        <w:rPr>
          <w:rFonts w:hint="eastAsia" w:ascii="楷体_GB2312" w:hAnsi="宋体" w:eastAsia="楷体_GB2312" w:cs="宋体"/>
          <w:kern w:val="0"/>
          <w:sz w:val="32"/>
          <w:szCs w:val="32"/>
        </w:rPr>
      </w:pPr>
      <w:r>
        <w:rPr>
          <w:rFonts w:hint="eastAsia" w:ascii="楷体_GB2312" w:hAnsi="宋体" w:eastAsia="楷体_GB2312" w:cs="宋体"/>
          <w:kern w:val="0"/>
          <w:sz w:val="32"/>
          <w:szCs w:val="32"/>
        </w:rPr>
        <w:t>（注：须与省</w:t>
      </w:r>
      <w:r>
        <w:rPr>
          <w:rFonts w:hint="eastAsia" w:ascii="楷体_GB2312" w:hAnsi="宋体" w:eastAsia="楷体_GB2312" w:cs="宋体"/>
          <w:kern w:val="0"/>
          <w:sz w:val="32"/>
          <w:szCs w:val="32"/>
          <w:lang w:val="en"/>
        </w:rPr>
        <w:t>“</w:t>
      </w:r>
      <w:r>
        <w:rPr>
          <w:rFonts w:ascii="楷体_GB2312" w:hAnsi="宋体" w:eastAsia="楷体_GB2312" w:cs="宋体"/>
          <w:kern w:val="0"/>
          <w:sz w:val="32"/>
          <w:szCs w:val="32"/>
          <w:lang w:val="en"/>
        </w:rPr>
        <w:t>互联网+政务服务</w:t>
      </w:r>
      <w:r>
        <w:rPr>
          <w:rFonts w:hint="eastAsia" w:ascii="楷体_GB2312" w:hAnsi="宋体" w:eastAsia="楷体_GB2312" w:cs="宋体"/>
          <w:kern w:val="0"/>
          <w:sz w:val="32"/>
          <w:szCs w:val="32"/>
          <w:lang w:val="en"/>
        </w:rPr>
        <w:t>”</w:t>
      </w:r>
      <w:r>
        <w:rPr>
          <w:rFonts w:hint="eastAsia" w:ascii="楷体_GB2312" w:hAnsi="宋体" w:eastAsia="楷体_GB2312" w:cs="宋体"/>
          <w:kern w:val="0"/>
          <w:sz w:val="32"/>
          <w:szCs w:val="32"/>
        </w:rPr>
        <w:t>一体化平台名称一致）</w:t>
      </w:r>
    </w:p>
    <w:p>
      <w:pPr>
        <w:widowControl/>
        <w:adjustRightInd w:val="0"/>
        <w:snapToGrid w:val="0"/>
        <w:spacing w:before="100" w:beforeAutospacing="1" w:after="100" w:afterAutospacing="1" w:line="600" w:lineRule="exact"/>
        <w:ind w:firstLine="630"/>
        <w:jc w:val="left"/>
        <w:rPr>
          <w:rFonts w:hint="eastAsia" w:ascii="黑体" w:hAnsi="黑体" w:eastAsia="黑体" w:cs="宋体"/>
          <w:color w:val="000000"/>
          <w:kern w:val="0"/>
          <w:sz w:val="32"/>
          <w:szCs w:val="32"/>
        </w:rPr>
      </w:pPr>
      <w:r>
        <w:rPr>
          <w:rFonts w:hint="eastAsia" w:ascii="黑体" w:hAnsi="黑体" w:eastAsia="黑体" w:cs="宋体"/>
          <w:color w:val="000000"/>
          <w:kern w:val="0"/>
          <w:sz w:val="32"/>
          <w:szCs w:val="32"/>
        </w:rPr>
        <w:t>三、申请人承诺</w:t>
      </w:r>
    </w:p>
    <w:p>
      <w:pPr>
        <w:adjustRightInd w:val="0"/>
        <w:snapToGrid w:val="0"/>
        <w:spacing w:line="600" w:lineRule="exact"/>
        <w:ind w:firstLine="640" w:firstLineChars="200"/>
        <w:rPr>
          <w:rFonts w:hint="eastAsia" w:ascii="仿宋_GB2312" w:eastAsia="仿宋_GB2312"/>
          <w:sz w:val="32"/>
          <w:szCs w:val="32"/>
        </w:rPr>
      </w:pPr>
      <w:r>
        <w:rPr>
          <w:rFonts w:hint="eastAsia" w:ascii="仿宋_GB2312" w:eastAsia="仿宋_GB2312"/>
          <w:sz w:val="32"/>
          <w:szCs w:val="32"/>
        </w:rPr>
        <w:t>申请人就申请审批的行政许可事项，现作出下列承诺：</w:t>
      </w:r>
    </w:p>
    <w:p>
      <w:pPr>
        <w:numPr>
          <w:ilvl w:val="0"/>
          <w:numId w:val="2"/>
        </w:numPr>
        <w:adjustRightInd w:val="0"/>
        <w:snapToGrid w:val="0"/>
        <w:spacing w:line="600" w:lineRule="exact"/>
        <w:ind w:left="1720" w:hanging="1080"/>
        <w:rPr>
          <w:rFonts w:hint="eastAsia" w:ascii="仿宋_GB2312" w:eastAsia="仿宋_GB2312"/>
          <w:sz w:val="32"/>
          <w:szCs w:val="32"/>
        </w:rPr>
      </w:pPr>
      <w:r>
        <w:rPr>
          <w:rFonts w:hint="eastAsia" w:ascii="仿宋_GB2312" w:eastAsia="仿宋_GB2312"/>
          <w:sz w:val="32"/>
          <w:szCs w:val="32"/>
        </w:rPr>
        <w:t>已经知晓许可事项告知书的全部内容。</w:t>
      </w:r>
    </w:p>
    <w:p>
      <w:pPr>
        <w:adjustRightInd w:val="0"/>
        <w:snapToGrid w:val="0"/>
        <w:spacing w:line="600" w:lineRule="exact"/>
        <w:ind w:firstLine="640" w:firstLineChars="200"/>
        <w:rPr>
          <w:rFonts w:hint="eastAsia" w:ascii="仿宋_GB2312" w:eastAsia="仿宋_GB2312"/>
          <w:sz w:val="32"/>
          <w:szCs w:val="32"/>
        </w:rPr>
      </w:pPr>
      <w:r>
        <w:rPr>
          <w:rFonts w:hint="eastAsia" w:ascii="仿宋_GB2312" w:eastAsia="仿宋_GB2312"/>
          <w:sz w:val="32"/>
          <w:szCs w:val="32"/>
        </w:rPr>
        <w:t>（二）所填写的基本信息真实、准确，所提供的申请材料和内容真实、合法、有效。</w:t>
      </w:r>
    </w:p>
    <w:p>
      <w:pPr>
        <w:adjustRightInd w:val="0"/>
        <w:snapToGrid w:val="0"/>
        <w:spacing w:line="600" w:lineRule="exact"/>
        <w:ind w:firstLine="640" w:firstLineChars="200"/>
        <w:rPr>
          <w:rFonts w:hint="eastAsia" w:ascii="仿宋_GB2312" w:eastAsia="仿宋_GB2312"/>
          <w:sz w:val="32"/>
          <w:szCs w:val="32"/>
        </w:rPr>
      </w:pPr>
      <w:r>
        <w:rPr>
          <w:rFonts w:hint="eastAsia" w:ascii="仿宋_GB2312" w:eastAsia="仿宋_GB2312"/>
          <w:sz w:val="32"/>
          <w:szCs w:val="32"/>
        </w:rPr>
        <w:t>（三）□认为自身已满足行政机关告知的条件、标准和要求。</w:t>
      </w:r>
    </w:p>
    <w:p>
      <w:pPr>
        <w:adjustRightInd w:val="0"/>
        <w:snapToGrid w:val="0"/>
        <w:spacing w:line="800" w:lineRule="exact"/>
        <w:ind w:firstLine="1600" w:firstLineChars="500"/>
        <w:rPr>
          <w:rFonts w:ascii="仿宋_GB2312" w:eastAsia="仿宋_GB2312"/>
          <w:sz w:val="32"/>
          <w:szCs w:val="32"/>
        </w:rPr>
      </w:pPr>
      <w:r>
        <w:rPr>
          <w:rFonts w:hint="eastAsia" w:ascii="仿宋_GB2312" w:eastAsia="仿宋_GB2312"/>
          <w:sz w:val="32"/>
          <w:szCs w:val="32"/>
        </w:rPr>
        <w:t>□认为自身</w:t>
      </w:r>
      <w:r>
        <w:rPr>
          <w:rFonts w:hint="eastAsia" w:ascii="仿宋_GB2312" w:eastAsia="仿宋_GB2312"/>
          <w:sz w:val="32"/>
          <w:szCs w:val="32"/>
          <w:u w:val="single"/>
        </w:rPr>
        <w:t xml:space="preserve">   </w:t>
      </w:r>
      <w:r>
        <w:rPr>
          <w:rFonts w:hint="eastAsia" w:ascii="仿宋_GB2312" w:eastAsia="仿宋_GB2312"/>
          <w:sz w:val="32"/>
          <w:szCs w:val="32"/>
        </w:rPr>
        <w:t>工作日内能满足行政机关告知的条件、标准和要求，并于</w:t>
      </w:r>
      <w:r>
        <w:rPr>
          <w:rFonts w:hint="eastAsia" w:ascii="仿宋_GB2312" w:eastAsia="仿宋_GB2312"/>
          <w:sz w:val="32"/>
          <w:szCs w:val="32"/>
          <w:u w:val="single"/>
        </w:rPr>
        <w:t xml:space="preserve">    </w:t>
      </w:r>
      <w:r>
        <w:rPr>
          <w:rFonts w:hint="eastAsia" w:ascii="仿宋_GB2312" w:eastAsia="仿宋_GB2312"/>
          <w:sz w:val="32"/>
          <w:szCs w:val="32"/>
        </w:rPr>
        <w:t>年</w:t>
      </w:r>
      <w:r>
        <w:rPr>
          <w:rFonts w:hint="eastAsia" w:ascii="仿宋_GB2312" w:eastAsia="仿宋_GB2312"/>
          <w:sz w:val="32"/>
          <w:szCs w:val="32"/>
          <w:u w:val="single"/>
        </w:rPr>
        <w:t xml:space="preserve">  </w:t>
      </w:r>
      <w:r>
        <w:rPr>
          <w:rFonts w:hint="eastAsia" w:ascii="仿宋_GB2312" w:eastAsia="仿宋_GB2312"/>
          <w:sz w:val="32"/>
          <w:szCs w:val="32"/>
        </w:rPr>
        <w:t>月</w:t>
      </w:r>
      <w:r>
        <w:rPr>
          <w:rFonts w:hint="eastAsia" w:ascii="仿宋_GB2312" w:eastAsia="仿宋_GB2312"/>
          <w:sz w:val="32"/>
          <w:szCs w:val="32"/>
          <w:u w:val="single"/>
        </w:rPr>
        <w:t xml:space="preserve">  </w:t>
      </w:r>
      <w:r>
        <w:rPr>
          <w:rFonts w:hint="eastAsia" w:ascii="仿宋_GB2312" w:eastAsia="仿宋_GB2312"/>
          <w:sz w:val="32"/>
          <w:szCs w:val="32"/>
        </w:rPr>
        <w:t>日前提交所需材料。</w:t>
      </w:r>
    </w:p>
    <w:p>
      <w:pPr>
        <w:spacing w:after="156" w:afterLines="50" w:line="800" w:lineRule="exact"/>
        <w:ind w:firstLine="640" w:firstLineChars="200"/>
        <w:rPr>
          <w:rFonts w:hint="eastAsia" w:ascii="楷体_GB2312" w:hAnsi="宋体" w:eastAsia="楷体_GB2312" w:cs="宋体"/>
          <w:kern w:val="0"/>
          <w:sz w:val="32"/>
          <w:szCs w:val="32"/>
        </w:rPr>
      </w:pPr>
      <w:r>
        <w:rPr>
          <w:rFonts w:hint="eastAsia" w:ascii="楷体_GB2312" w:hAnsi="宋体" w:eastAsia="楷体_GB2312" w:cs="宋体"/>
          <w:kern w:val="0"/>
          <w:sz w:val="32"/>
          <w:szCs w:val="32"/>
        </w:rPr>
        <w:t>（注：此项由申请人或委托人填写）</w:t>
      </w:r>
    </w:p>
    <w:p>
      <w:pPr>
        <w:adjustRightInd w:val="0"/>
        <w:snapToGrid w:val="0"/>
        <w:spacing w:line="600" w:lineRule="exact"/>
        <w:ind w:firstLine="640" w:firstLineChars="200"/>
        <w:rPr>
          <w:rFonts w:hint="eastAsia" w:ascii="仿宋_GB2312" w:eastAsia="仿宋_GB2312"/>
          <w:sz w:val="32"/>
          <w:szCs w:val="32"/>
        </w:rPr>
      </w:pPr>
      <w:r>
        <w:rPr>
          <w:rFonts w:hint="eastAsia" w:ascii="仿宋_GB2312" w:eastAsia="仿宋_GB2312"/>
          <w:sz w:val="32"/>
          <w:szCs w:val="32"/>
        </w:rPr>
        <w:t>（四）本人承诺许可后，行政机关可依法核查，且本人愿意配合相关核查。</w:t>
      </w:r>
    </w:p>
    <w:p>
      <w:pPr>
        <w:adjustRightInd w:val="0"/>
        <w:snapToGrid w:val="0"/>
        <w:spacing w:line="600" w:lineRule="exact"/>
        <w:ind w:firstLine="640" w:firstLineChars="200"/>
        <w:rPr>
          <w:rFonts w:hint="eastAsia" w:ascii="仿宋_GB2312" w:eastAsia="仿宋_GB2312"/>
          <w:sz w:val="32"/>
          <w:szCs w:val="32"/>
        </w:rPr>
      </w:pPr>
      <w:r>
        <w:rPr>
          <w:rFonts w:hint="eastAsia" w:ascii="仿宋_GB2312" w:eastAsia="仿宋_GB2312"/>
          <w:sz w:val="32"/>
          <w:szCs w:val="32"/>
        </w:rPr>
        <w:t>（五）上述陈述是本申请人真实意愿的表示，若违反承诺或者作出不实承诺的，愿意承担相应的法律责任。</w:t>
      </w:r>
    </w:p>
    <w:p>
      <w:pPr>
        <w:adjustRightInd w:val="0"/>
        <w:snapToGrid w:val="0"/>
        <w:spacing w:line="600" w:lineRule="exact"/>
        <w:ind w:firstLine="640" w:firstLineChars="200"/>
        <w:rPr>
          <w:rFonts w:hint="eastAsia" w:ascii="仿宋_GB2312" w:eastAsia="仿宋_GB2312"/>
          <w:sz w:val="32"/>
          <w:szCs w:val="32"/>
        </w:rPr>
      </w:pPr>
    </w:p>
    <w:p>
      <w:pPr>
        <w:widowControl/>
        <w:adjustRightInd w:val="0"/>
        <w:snapToGrid w:val="0"/>
        <w:spacing w:before="100" w:beforeAutospacing="1" w:after="100" w:afterAutospacing="1" w:line="600" w:lineRule="exact"/>
        <w:ind w:firstLine="640" w:firstLineChars="200"/>
        <w:jc w:val="left"/>
        <w:rPr>
          <w:rFonts w:ascii="宋体" w:hAnsi="宋体" w:eastAsia="仿宋_GB2312" w:cs="宋体"/>
          <w:color w:val="000000"/>
          <w:kern w:val="0"/>
          <w:sz w:val="32"/>
          <w:szCs w:val="32"/>
        </w:rPr>
      </w:pPr>
      <w:r>
        <w:rPr>
          <w:rFonts w:ascii="宋体" w:hAnsi="宋体" w:eastAsia="仿宋_GB2312" w:cs="宋体"/>
          <w:color w:val="000000"/>
          <w:kern w:val="0"/>
          <w:sz w:val="32"/>
          <w:szCs w:val="32"/>
        </w:rPr>
        <w:t>申请人（委托代理人）:      </w:t>
      </w:r>
      <w:r>
        <w:rPr>
          <w:rFonts w:hint="eastAsia" w:ascii="宋体" w:hAnsi="宋体" w:eastAsia="仿宋_GB2312" w:cs="宋体"/>
          <w:color w:val="000000"/>
          <w:kern w:val="0"/>
          <w:sz w:val="32"/>
          <w:szCs w:val="32"/>
        </w:rPr>
        <w:t>首席审批员</w:t>
      </w:r>
      <w:r>
        <w:rPr>
          <w:rFonts w:ascii="宋体" w:hAnsi="宋体" w:eastAsia="仿宋_GB2312" w:cs="宋体"/>
          <w:color w:val="000000"/>
          <w:kern w:val="0"/>
          <w:sz w:val="32"/>
          <w:szCs w:val="32"/>
        </w:rPr>
        <w:t>:</w:t>
      </w:r>
    </w:p>
    <w:p>
      <w:pPr>
        <w:widowControl/>
        <w:adjustRightInd w:val="0"/>
        <w:snapToGrid w:val="0"/>
        <w:spacing w:before="100" w:beforeAutospacing="1" w:after="100" w:afterAutospacing="1" w:line="600" w:lineRule="exact"/>
        <w:ind w:firstLine="640" w:firstLineChars="200"/>
        <w:jc w:val="left"/>
        <w:rPr>
          <w:rFonts w:ascii="宋体" w:hAnsi="宋体" w:eastAsia="仿宋_GB2312" w:cs="宋体"/>
          <w:color w:val="000000"/>
          <w:kern w:val="0"/>
          <w:sz w:val="32"/>
          <w:szCs w:val="32"/>
        </w:rPr>
      </w:pPr>
      <w:r>
        <w:rPr>
          <w:rFonts w:ascii="宋体" w:hAnsi="宋体" w:eastAsia="仿宋_GB2312" w:cs="宋体"/>
          <w:color w:val="000000"/>
          <w:kern w:val="0"/>
          <w:sz w:val="32"/>
          <w:szCs w:val="32"/>
        </w:rPr>
        <w:t xml:space="preserve">（签字盖章）            </w:t>
      </w:r>
      <w:r>
        <w:rPr>
          <w:rFonts w:hint="eastAsia" w:ascii="宋体" w:hAnsi="宋体" w:eastAsia="仿宋_GB2312" w:cs="宋体"/>
          <w:color w:val="000000"/>
          <w:kern w:val="0"/>
          <w:sz w:val="32"/>
          <w:szCs w:val="32"/>
        </w:rPr>
        <w:t xml:space="preserve">     </w:t>
      </w:r>
      <w:r>
        <w:rPr>
          <w:rFonts w:ascii="宋体" w:hAnsi="宋体" w:eastAsia="仿宋_GB2312" w:cs="宋体"/>
          <w:color w:val="000000"/>
          <w:kern w:val="0"/>
          <w:sz w:val="32"/>
          <w:szCs w:val="32"/>
        </w:rPr>
        <w:t xml:space="preserve">  （</w:t>
      </w:r>
      <w:r>
        <w:rPr>
          <w:rFonts w:hint="eastAsia" w:ascii="宋体" w:hAnsi="宋体" w:eastAsia="仿宋_GB2312" w:cs="宋体"/>
          <w:color w:val="000000"/>
          <w:kern w:val="0"/>
          <w:sz w:val="32"/>
          <w:szCs w:val="32"/>
        </w:rPr>
        <w:t>行政审批专用章</w:t>
      </w:r>
      <w:r>
        <w:rPr>
          <w:rFonts w:ascii="宋体" w:hAnsi="宋体" w:eastAsia="仿宋_GB2312" w:cs="宋体"/>
          <w:color w:val="000000"/>
          <w:kern w:val="0"/>
          <w:sz w:val="32"/>
          <w:szCs w:val="32"/>
        </w:rPr>
        <w:t>）</w:t>
      </w:r>
    </w:p>
    <w:p>
      <w:pPr>
        <w:widowControl/>
        <w:adjustRightInd w:val="0"/>
        <w:snapToGrid w:val="0"/>
        <w:spacing w:before="100" w:beforeAutospacing="1" w:after="100" w:afterAutospacing="1" w:line="600" w:lineRule="exact"/>
        <w:ind w:firstLine="960" w:firstLineChars="300"/>
        <w:jc w:val="left"/>
        <w:rPr>
          <w:rFonts w:ascii="宋体" w:hAnsi="宋体" w:eastAsia="仿宋_GB2312" w:cs="宋体"/>
          <w:color w:val="000000"/>
          <w:kern w:val="0"/>
          <w:sz w:val="32"/>
          <w:szCs w:val="32"/>
        </w:rPr>
      </w:pPr>
      <w:r>
        <w:rPr>
          <w:rFonts w:ascii="宋体" w:hAnsi="宋体" w:eastAsia="仿宋_GB2312" w:cs="宋体"/>
          <w:color w:val="000000"/>
          <w:kern w:val="0"/>
          <w:sz w:val="32"/>
          <w:szCs w:val="32"/>
        </w:rPr>
        <w:t xml:space="preserve">年   月   日             </w:t>
      </w:r>
      <w:r>
        <w:rPr>
          <w:rFonts w:hint="eastAsia" w:ascii="宋体" w:hAnsi="宋体" w:eastAsia="仿宋_GB2312" w:cs="宋体"/>
          <w:color w:val="000000"/>
          <w:kern w:val="0"/>
          <w:sz w:val="32"/>
          <w:szCs w:val="32"/>
        </w:rPr>
        <w:t xml:space="preserve">   </w:t>
      </w:r>
      <w:r>
        <w:rPr>
          <w:rFonts w:ascii="宋体" w:hAnsi="宋体" w:eastAsia="仿宋_GB2312" w:cs="宋体"/>
          <w:color w:val="000000"/>
          <w:kern w:val="0"/>
          <w:sz w:val="32"/>
          <w:szCs w:val="32"/>
        </w:rPr>
        <w:t xml:space="preserve">  </w:t>
      </w:r>
      <w:r>
        <w:rPr>
          <w:rFonts w:hint="eastAsia" w:ascii="宋体" w:hAnsi="宋体" w:eastAsia="仿宋_GB2312" w:cs="宋体"/>
          <w:color w:val="000000"/>
          <w:kern w:val="0"/>
          <w:sz w:val="32"/>
          <w:szCs w:val="32"/>
          <w:lang w:val="en-US" w:eastAsia="zh-CN"/>
        </w:rPr>
        <w:t xml:space="preserve">  </w:t>
      </w:r>
      <w:r>
        <w:rPr>
          <w:rFonts w:ascii="宋体" w:hAnsi="宋体" w:eastAsia="仿宋_GB2312" w:cs="宋体"/>
          <w:color w:val="000000"/>
          <w:kern w:val="0"/>
          <w:sz w:val="32"/>
          <w:szCs w:val="32"/>
        </w:rPr>
        <w:t>年   月   日</w:t>
      </w:r>
    </w:p>
    <w:p>
      <w:pPr>
        <w:widowControl/>
        <w:adjustRightInd w:val="0"/>
        <w:snapToGrid w:val="0"/>
        <w:spacing w:before="100" w:beforeAutospacing="1" w:after="100" w:afterAutospacing="1" w:line="600" w:lineRule="exact"/>
        <w:jc w:val="left"/>
        <w:rPr>
          <w:rFonts w:hint="eastAsia" w:ascii="宋体" w:hAnsi="宋体" w:eastAsia="仿宋_GB2312" w:cs="宋体"/>
          <w:color w:val="000000"/>
          <w:kern w:val="0"/>
          <w:sz w:val="32"/>
          <w:szCs w:val="32"/>
        </w:rPr>
      </w:pPr>
      <w:r>
        <w:rPr>
          <w:rFonts w:ascii="宋体" w:hAnsi="宋体" w:eastAsia="仿宋_GB2312" w:cs="宋体"/>
          <w:color w:val="000000"/>
          <w:kern w:val="0"/>
          <w:sz w:val="32"/>
          <w:szCs w:val="32"/>
        </w:rPr>
        <w:t>（本文书一式两份，行政机关与申请人各执一份）</w:t>
      </w:r>
    </w:p>
    <w:p>
      <w:pPr>
        <w:tabs>
          <w:tab w:val="left" w:pos="6960"/>
        </w:tabs>
        <w:rPr>
          <w:rStyle w:val="11"/>
          <w:rFonts w:ascii="仿宋" w:hAnsi="仿宋" w:eastAsia="仿宋"/>
          <w:sz w:val="10"/>
          <w:szCs w:val="10"/>
        </w:rPr>
      </w:pPr>
    </w:p>
    <w:p>
      <w:pPr>
        <w:tabs>
          <w:tab w:val="left" w:pos="6960"/>
        </w:tabs>
        <w:rPr>
          <w:rStyle w:val="11"/>
          <w:rFonts w:ascii="仿宋" w:hAnsi="仿宋" w:eastAsia="仿宋"/>
          <w:sz w:val="10"/>
          <w:szCs w:val="10"/>
        </w:rPr>
      </w:pPr>
    </w:p>
    <w:p>
      <w:pPr>
        <w:tabs>
          <w:tab w:val="left" w:pos="6960"/>
        </w:tabs>
        <w:rPr>
          <w:rStyle w:val="11"/>
          <w:rFonts w:hint="default" w:ascii="仿宋" w:hAnsi="仿宋" w:eastAsia="仿宋"/>
          <w:sz w:val="10"/>
          <w:szCs w:val="10"/>
          <w:lang w:val="en-US" w:eastAsia="zh-CN"/>
        </w:rPr>
      </w:pPr>
    </w:p>
    <w:sectPr>
      <w:footerReference r:id="rId3" w:type="default"/>
      <w:pgSz w:w="11906" w:h="16838"/>
      <w:pgMar w:top="2098" w:right="1474" w:bottom="1984" w:left="1587" w:header="851" w:footer="992" w:gutter="0"/>
      <w:pgNumType w:fmt="numberInDash"/>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方正小标宋简体">
    <w:panose1 w:val="03000509000000000000"/>
    <w:charset w:val="86"/>
    <w:family w:val="auto"/>
    <w:pitch w:val="default"/>
    <w:sig w:usb0="00000001" w:usb1="080E0000" w:usb2="00000000" w:usb3="00000000" w:csb0="00040000" w:csb1="00000000"/>
  </w:font>
  <w:font w:name="仿宋_GB2312">
    <w:panose1 w:val="02010609030101010101"/>
    <w:charset w:val="86"/>
    <w:family w:val="auto"/>
    <w:pitch w:val="default"/>
    <w:sig w:usb0="00000001" w:usb1="080E0000" w:usb2="00000000" w:usb3="00000000" w:csb0="00040000" w:csb1="00000000"/>
  </w:font>
  <w:font w:name="楷体_GB2312">
    <w:panose1 w:val="02010609030101010101"/>
    <w:charset w:val="86"/>
    <w:family w:val="auto"/>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pPr>
    <w:r>
      <w:rPr>
        <w:sz w:val="18"/>
      </w:rP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5"/>
                            <w:rPr>
                              <w:rFonts w:hint="eastAsia" w:ascii="宋体" w:hAnsi="宋体" w:eastAsia="宋体" w:cs="宋体"/>
                              <w:sz w:val="28"/>
                              <w:szCs w:val="28"/>
                            </w:rPr>
                          </w:pP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hint="eastAsia" w:ascii="宋体" w:hAnsi="宋体" w:eastAsia="宋体" w:cs="宋体"/>
                              <w:sz w:val="28"/>
                              <w:szCs w:val="28"/>
                            </w:rPr>
                            <w:t>1</w:t>
                          </w:r>
                          <w:r>
                            <w:rPr>
                              <w:rFonts w:hint="eastAsia" w:ascii="宋体" w:hAnsi="宋体" w:eastAsia="宋体" w:cs="宋体"/>
                              <w:sz w:val="28"/>
                              <w:szCs w:val="28"/>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p>
                    <w:pPr>
                      <w:pStyle w:val="5"/>
                      <w:rPr>
                        <w:rFonts w:hint="eastAsia" w:ascii="宋体" w:hAnsi="宋体" w:eastAsia="宋体" w:cs="宋体"/>
                        <w:sz w:val="28"/>
                        <w:szCs w:val="28"/>
                      </w:rPr>
                    </w:pP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hint="eastAsia" w:ascii="宋体" w:hAnsi="宋体" w:eastAsia="宋体" w:cs="宋体"/>
                        <w:sz w:val="28"/>
                        <w:szCs w:val="28"/>
                      </w:rPr>
                      <w:t>1</w:t>
                    </w:r>
                    <w:r>
                      <w:rPr>
                        <w:rFonts w:hint="eastAsia" w:ascii="宋体" w:hAnsi="宋体" w:eastAsia="宋体" w:cs="宋体"/>
                        <w:sz w:val="28"/>
                        <w:szCs w:val="28"/>
                      </w:rPr>
                      <w:fldChar w:fldCharType="end"/>
                    </w:r>
                  </w:p>
                </w:txbxContent>
              </v:textbox>
            </v:shape>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4C075B8D"/>
    <w:multiLevelType w:val="multilevel"/>
    <w:tmpl w:val="4C075B8D"/>
    <w:lvl w:ilvl="0" w:tentative="0">
      <w:start w:val="1"/>
      <w:numFmt w:val="japaneseCounting"/>
      <w:lvlText w:val="%1、"/>
      <w:lvlJc w:val="left"/>
      <w:pPr>
        <w:ind w:left="1350" w:hanging="720"/>
      </w:pPr>
      <w:rPr>
        <w:rFonts w:hint="default"/>
      </w:rPr>
    </w:lvl>
    <w:lvl w:ilvl="1" w:tentative="0">
      <w:start w:val="1"/>
      <w:numFmt w:val="lowerLetter"/>
      <w:lvlText w:val="%2)"/>
      <w:lvlJc w:val="left"/>
      <w:pPr>
        <w:ind w:left="1470" w:hanging="420"/>
      </w:pPr>
    </w:lvl>
    <w:lvl w:ilvl="2" w:tentative="0">
      <w:start w:val="1"/>
      <w:numFmt w:val="lowerRoman"/>
      <w:lvlText w:val="%3."/>
      <w:lvlJc w:val="right"/>
      <w:pPr>
        <w:ind w:left="1890" w:hanging="420"/>
      </w:pPr>
    </w:lvl>
    <w:lvl w:ilvl="3" w:tentative="0">
      <w:start w:val="1"/>
      <w:numFmt w:val="decimal"/>
      <w:lvlText w:val="%4."/>
      <w:lvlJc w:val="left"/>
      <w:pPr>
        <w:ind w:left="2310" w:hanging="420"/>
      </w:pPr>
    </w:lvl>
    <w:lvl w:ilvl="4" w:tentative="0">
      <w:start w:val="1"/>
      <w:numFmt w:val="lowerLetter"/>
      <w:lvlText w:val="%5)"/>
      <w:lvlJc w:val="left"/>
      <w:pPr>
        <w:ind w:left="2730" w:hanging="420"/>
      </w:pPr>
    </w:lvl>
    <w:lvl w:ilvl="5" w:tentative="0">
      <w:start w:val="1"/>
      <w:numFmt w:val="lowerRoman"/>
      <w:lvlText w:val="%6."/>
      <w:lvlJc w:val="right"/>
      <w:pPr>
        <w:ind w:left="3150" w:hanging="420"/>
      </w:pPr>
    </w:lvl>
    <w:lvl w:ilvl="6" w:tentative="0">
      <w:start w:val="1"/>
      <w:numFmt w:val="decimal"/>
      <w:lvlText w:val="%7."/>
      <w:lvlJc w:val="left"/>
      <w:pPr>
        <w:ind w:left="3570" w:hanging="420"/>
      </w:pPr>
    </w:lvl>
    <w:lvl w:ilvl="7" w:tentative="0">
      <w:start w:val="1"/>
      <w:numFmt w:val="lowerLetter"/>
      <w:lvlText w:val="%8)"/>
      <w:lvlJc w:val="left"/>
      <w:pPr>
        <w:ind w:left="3990" w:hanging="420"/>
      </w:pPr>
    </w:lvl>
    <w:lvl w:ilvl="8" w:tentative="0">
      <w:start w:val="1"/>
      <w:numFmt w:val="lowerRoman"/>
      <w:lvlText w:val="%9."/>
      <w:lvlJc w:val="right"/>
      <w:pPr>
        <w:ind w:left="4410" w:hanging="420"/>
      </w:pPr>
    </w:lvl>
  </w:abstractNum>
  <w:abstractNum w:abstractNumId="1">
    <w:nsid w:val="706F0F63"/>
    <w:multiLevelType w:val="multilevel"/>
    <w:tmpl w:val="706F0F63"/>
    <w:lvl w:ilvl="0" w:tentative="0">
      <w:start w:val="1"/>
      <w:numFmt w:val="japaneseCounting"/>
      <w:lvlText w:val="（%1）"/>
      <w:lvlJc w:val="left"/>
      <w:pPr>
        <w:ind w:left="1720" w:hanging="1080"/>
      </w:pPr>
      <w:rPr>
        <w:rFonts w:hint="default"/>
      </w:rPr>
    </w:lvl>
    <w:lvl w:ilvl="1" w:tentative="0">
      <w:start w:val="1"/>
      <w:numFmt w:val="lowerLetter"/>
      <w:lvlText w:val="%2)"/>
      <w:lvlJc w:val="left"/>
      <w:pPr>
        <w:ind w:left="1480" w:hanging="420"/>
      </w:pPr>
    </w:lvl>
    <w:lvl w:ilvl="2" w:tentative="0">
      <w:start w:val="1"/>
      <w:numFmt w:val="lowerRoman"/>
      <w:lvlText w:val="%3."/>
      <w:lvlJc w:val="right"/>
      <w:pPr>
        <w:ind w:left="1900" w:hanging="420"/>
      </w:pPr>
    </w:lvl>
    <w:lvl w:ilvl="3" w:tentative="0">
      <w:start w:val="1"/>
      <w:numFmt w:val="decimal"/>
      <w:lvlText w:val="%4."/>
      <w:lvlJc w:val="left"/>
      <w:pPr>
        <w:ind w:left="2320" w:hanging="420"/>
      </w:pPr>
    </w:lvl>
    <w:lvl w:ilvl="4" w:tentative="0">
      <w:start w:val="1"/>
      <w:numFmt w:val="lowerLetter"/>
      <w:lvlText w:val="%5)"/>
      <w:lvlJc w:val="left"/>
      <w:pPr>
        <w:ind w:left="2740" w:hanging="420"/>
      </w:pPr>
    </w:lvl>
    <w:lvl w:ilvl="5" w:tentative="0">
      <w:start w:val="1"/>
      <w:numFmt w:val="lowerRoman"/>
      <w:lvlText w:val="%6."/>
      <w:lvlJc w:val="right"/>
      <w:pPr>
        <w:ind w:left="3160" w:hanging="420"/>
      </w:pPr>
    </w:lvl>
    <w:lvl w:ilvl="6" w:tentative="0">
      <w:start w:val="1"/>
      <w:numFmt w:val="decimal"/>
      <w:lvlText w:val="%7."/>
      <w:lvlJc w:val="left"/>
      <w:pPr>
        <w:ind w:left="3580" w:hanging="420"/>
      </w:pPr>
    </w:lvl>
    <w:lvl w:ilvl="7" w:tentative="0">
      <w:start w:val="1"/>
      <w:numFmt w:val="lowerLetter"/>
      <w:lvlText w:val="%8)"/>
      <w:lvlJc w:val="left"/>
      <w:pPr>
        <w:ind w:left="4000" w:hanging="420"/>
      </w:pPr>
    </w:lvl>
    <w:lvl w:ilvl="8" w:tentative="0">
      <w:start w:val="1"/>
      <w:numFmt w:val="lowerRoman"/>
      <w:lvlText w:val="%9."/>
      <w:lvlJc w:val="right"/>
      <w:pPr>
        <w:ind w:left="4420" w:hanging="420"/>
      </w:p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00292BAB"/>
    <w:rsid w:val="006B4F71"/>
    <w:rsid w:val="009D0EA3"/>
    <w:rsid w:val="00BF52BD"/>
    <w:rsid w:val="00CB3C62"/>
    <w:rsid w:val="012670EA"/>
    <w:rsid w:val="0132783D"/>
    <w:rsid w:val="02445A7A"/>
    <w:rsid w:val="02693733"/>
    <w:rsid w:val="027D71DE"/>
    <w:rsid w:val="02B01361"/>
    <w:rsid w:val="030F6088"/>
    <w:rsid w:val="03237D85"/>
    <w:rsid w:val="032F2286"/>
    <w:rsid w:val="03391357"/>
    <w:rsid w:val="03547F3F"/>
    <w:rsid w:val="036F2FCB"/>
    <w:rsid w:val="053718C6"/>
    <w:rsid w:val="056B77C2"/>
    <w:rsid w:val="05860158"/>
    <w:rsid w:val="05C20B2B"/>
    <w:rsid w:val="062260D2"/>
    <w:rsid w:val="063E0A32"/>
    <w:rsid w:val="06450013"/>
    <w:rsid w:val="0676641E"/>
    <w:rsid w:val="06DA075B"/>
    <w:rsid w:val="071C0D73"/>
    <w:rsid w:val="07B76CEE"/>
    <w:rsid w:val="07C136C9"/>
    <w:rsid w:val="08386081"/>
    <w:rsid w:val="08515EAF"/>
    <w:rsid w:val="088F5575"/>
    <w:rsid w:val="089B6610"/>
    <w:rsid w:val="09400D41"/>
    <w:rsid w:val="094D790A"/>
    <w:rsid w:val="09811362"/>
    <w:rsid w:val="0A6D1AF5"/>
    <w:rsid w:val="0A8A06EA"/>
    <w:rsid w:val="0A8A2498"/>
    <w:rsid w:val="0AA07F0D"/>
    <w:rsid w:val="0AF618DB"/>
    <w:rsid w:val="0B316DB7"/>
    <w:rsid w:val="0B7D1FFD"/>
    <w:rsid w:val="0BFC73C5"/>
    <w:rsid w:val="0C3C3C66"/>
    <w:rsid w:val="0C9E222B"/>
    <w:rsid w:val="0D116EA1"/>
    <w:rsid w:val="0D9F625A"/>
    <w:rsid w:val="0DA67783"/>
    <w:rsid w:val="0E1B7FD7"/>
    <w:rsid w:val="0E5139F9"/>
    <w:rsid w:val="0E975954"/>
    <w:rsid w:val="0EEF3211"/>
    <w:rsid w:val="0F3B1FB3"/>
    <w:rsid w:val="0F5F2145"/>
    <w:rsid w:val="0F827BE2"/>
    <w:rsid w:val="103E1D5B"/>
    <w:rsid w:val="107514F4"/>
    <w:rsid w:val="10AF0EAA"/>
    <w:rsid w:val="111E393A"/>
    <w:rsid w:val="11D706B9"/>
    <w:rsid w:val="11DB0C82"/>
    <w:rsid w:val="121F3E0E"/>
    <w:rsid w:val="124473D0"/>
    <w:rsid w:val="12B02CB8"/>
    <w:rsid w:val="12F11306"/>
    <w:rsid w:val="12F17558"/>
    <w:rsid w:val="12F32F45"/>
    <w:rsid w:val="13315BA7"/>
    <w:rsid w:val="13824654"/>
    <w:rsid w:val="13CE1647"/>
    <w:rsid w:val="143376FC"/>
    <w:rsid w:val="143516C6"/>
    <w:rsid w:val="14F96B98"/>
    <w:rsid w:val="150D2643"/>
    <w:rsid w:val="151D2886"/>
    <w:rsid w:val="151F7139"/>
    <w:rsid w:val="153674A4"/>
    <w:rsid w:val="156A1844"/>
    <w:rsid w:val="158E72E0"/>
    <w:rsid w:val="159B37AB"/>
    <w:rsid w:val="159F6641"/>
    <w:rsid w:val="15BD1974"/>
    <w:rsid w:val="16345A5A"/>
    <w:rsid w:val="16414353"/>
    <w:rsid w:val="165F0C7D"/>
    <w:rsid w:val="16BC60CF"/>
    <w:rsid w:val="16D276A1"/>
    <w:rsid w:val="17A90120"/>
    <w:rsid w:val="17D15BAA"/>
    <w:rsid w:val="18316649"/>
    <w:rsid w:val="186662F2"/>
    <w:rsid w:val="188B3FAB"/>
    <w:rsid w:val="18A84B5D"/>
    <w:rsid w:val="18F338FE"/>
    <w:rsid w:val="191E6BCD"/>
    <w:rsid w:val="19A5109C"/>
    <w:rsid w:val="19B17A41"/>
    <w:rsid w:val="19C534ED"/>
    <w:rsid w:val="1A3D3083"/>
    <w:rsid w:val="1AD35795"/>
    <w:rsid w:val="1AE654C9"/>
    <w:rsid w:val="1B852F33"/>
    <w:rsid w:val="1B972C67"/>
    <w:rsid w:val="1BA23AE5"/>
    <w:rsid w:val="1C7B4336"/>
    <w:rsid w:val="1D5D57EA"/>
    <w:rsid w:val="1D5F77B4"/>
    <w:rsid w:val="1DE026A3"/>
    <w:rsid w:val="1DE55F0B"/>
    <w:rsid w:val="1E3B3D7D"/>
    <w:rsid w:val="1E984D2C"/>
    <w:rsid w:val="1ECC2C27"/>
    <w:rsid w:val="1F88077C"/>
    <w:rsid w:val="1F9279CD"/>
    <w:rsid w:val="205B24B5"/>
    <w:rsid w:val="20D44015"/>
    <w:rsid w:val="20EC75B1"/>
    <w:rsid w:val="211B1C44"/>
    <w:rsid w:val="21303941"/>
    <w:rsid w:val="21313216"/>
    <w:rsid w:val="21442F49"/>
    <w:rsid w:val="215520AB"/>
    <w:rsid w:val="219D08AB"/>
    <w:rsid w:val="21ED1832"/>
    <w:rsid w:val="228850B7"/>
    <w:rsid w:val="229B4DEB"/>
    <w:rsid w:val="22A31EF1"/>
    <w:rsid w:val="234611FA"/>
    <w:rsid w:val="23C623BF"/>
    <w:rsid w:val="23DA14DB"/>
    <w:rsid w:val="24187847"/>
    <w:rsid w:val="24561911"/>
    <w:rsid w:val="24577437"/>
    <w:rsid w:val="247022A7"/>
    <w:rsid w:val="24AC1531"/>
    <w:rsid w:val="24B2466D"/>
    <w:rsid w:val="24BE74B6"/>
    <w:rsid w:val="24E93AF5"/>
    <w:rsid w:val="24EA3E07"/>
    <w:rsid w:val="255D6CCF"/>
    <w:rsid w:val="25B14925"/>
    <w:rsid w:val="25CE54D7"/>
    <w:rsid w:val="265754CC"/>
    <w:rsid w:val="27277595"/>
    <w:rsid w:val="27787DF0"/>
    <w:rsid w:val="27856069"/>
    <w:rsid w:val="279A7D67"/>
    <w:rsid w:val="27B506FD"/>
    <w:rsid w:val="27CC1EEA"/>
    <w:rsid w:val="284B2E0F"/>
    <w:rsid w:val="28667C49"/>
    <w:rsid w:val="29CC61D1"/>
    <w:rsid w:val="29E11C7D"/>
    <w:rsid w:val="29F714A0"/>
    <w:rsid w:val="2A0C2A72"/>
    <w:rsid w:val="2A1F4553"/>
    <w:rsid w:val="2A385615"/>
    <w:rsid w:val="2ABF7AE4"/>
    <w:rsid w:val="2AF91248"/>
    <w:rsid w:val="2B163BA8"/>
    <w:rsid w:val="2B5B15BB"/>
    <w:rsid w:val="2BAA609E"/>
    <w:rsid w:val="2BBF5FEE"/>
    <w:rsid w:val="2C131E96"/>
    <w:rsid w:val="2C772424"/>
    <w:rsid w:val="2C9A4365"/>
    <w:rsid w:val="2C9F3729"/>
    <w:rsid w:val="2CFA3055"/>
    <w:rsid w:val="2D205459"/>
    <w:rsid w:val="2D975FC3"/>
    <w:rsid w:val="2DC31699"/>
    <w:rsid w:val="2DD83397"/>
    <w:rsid w:val="2E2C723F"/>
    <w:rsid w:val="2E530C6F"/>
    <w:rsid w:val="2E5E07DC"/>
    <w:rsid w:val="2E9C2616"/>
    <w:rsid w:val="2ECD27D0"/>
    <w:rsid w:val="2ECE0A3B"/>
    <w:rsid w:val="2FA572A9"/>
    <w:rsid w:val="2FB67708"/>
    <w:rsid w:val="30FA1876"/>
    <w:rsid w:val="31DE2F46"/>
    <w:rsid w:val="322A618B"/>
    <w:rsid w:val="32E97DF4"/>
    <w:rsid w:val="33024A12"/>
    <w:rsid w:val="33095DA0"/>
    <w:rsid w:val="332901F1"/>
    <w:rsid w:val="33323549"/>
    <w:rsid w:val="33A1247D"/>
    <w:rsid w:val="33AA1331"/>
    <w:rsid w:val="34B1049E"/>
    <w:rsid w:val="34C46423"/>
    <w:rsid w:val="34D4418C"/>
    <w:rsid w:val="353115DE"/>
    <w:rsid w:val="35887450"/>
    <w:rsid w:val="35CB558F"/>
    <w:rsid w:val="37076A9B"/>
    <w:rsid w:val="371A4A20"/>
    <w:rsid w:val="37922808"/>
    <w:rsid w:val="37AB5678"/>
    <w:rsid w:val="37CE1367"/>
    <w:rsid w:val="37D01583"/>
    <w:rsid w:val="37F30DCD"/>
    <w:rsid w:val="38795776"/>
    <w:rsid w:val="39E41315"/>
    <w:rsid w:val="3A887EF3"/>
    <w:rsid w:val="3C8A1D00"/>
    <w:rsid w:val="3CDB255C"/>
    <w:rsid w:val="3CF7310E"/>
    <w:rsid w:val="3CFB49AC"/>
    <w:rsid w:val="3D1B32A0"/>
    <w:rsid w:val="3D453E79"/>
    <w:rsid w:val="3D7F382F"/>
    <w:rsid w:val="3E8B6203"/>
    <w:rsid w:val="3F3C4659"/>
    <w:rsid w:val="3F5605BF"/>
    <w:rsid w:val="3F9115F7"/>
    <w:rsid w:val="3F95733A"/>
    <w:rsid w:val="3FCC6AD3"/>
    <w:rsid w:val="40155D85"/>
    <w:rsid w:val="40420B44"/>
    <w:rsid w:val="406B009A"/>
    <w:rsid w:val="412A3AB2"/>
    <w:rsid w:val="414032D5"/>
    <w:rsid w:val="41720FB5"/>
    <w:rsid w:val="41AC096A"/>
    <w:rsid w:val="41C77552"/>
    <w:rsid w:val="42004812"/>
    <w:rsid w:val="420267DC"/>
    <w:rsid w:val="42982C9D"/>
    <w:rsid w:val="42B45D29"/>
    <w:rsid w:val="431247FD"/>
    <w:rsid w:val="439B0C97"/>
    <w:rsid w:val="43C26223"/>
    <w:rsid w:val="43C31F9B"/>
    <w:rsid w:val="43CA332A"/>
    <w:rsid w:val="43FD54AD"/>
    <w:rsid w:val="44150A49"/>
    <w:rsid w:val="4427252A"/>
    <w:rsid w:val="44330ECF"/>
    <w:rsid w:val="44692B43"/>
    <w:rsid w:val="4517434D"/>
    <w:rsid w:val="453C2005"/>
    <w:rsid w:val="45D16BF2"/>
    <w:rsid w:val="46020B59"/>
    <w:rsid w:val="46377F79"/>
    <w:rsid w:val="466510E8"/>
    <w:rsid w:val="469B2D5C"/>
    <w:rsid w:val="46E44703"/>
    <w:rsid w:val="46FA3F26"/>
    <w:rsid w:val="47AD71EA"/>
    <w:rsid w:val="47E524E0"/>
    <w:rsid w:val="482B265C"/>
    <w:rsid w:val="48914416"/>
    <w:rsid w:val="489B7043"/>
    <w:rsid w:val="48A8612B"/>
    <w:rsid w:val="4A2A2D74"/>
    <w:rsid w:val="4A2D63C1"/>
    <w:rsid w:val="4A7162AD"/>
    <w:rsid w:val="4AAC19DB"/>
    <w:rsid w:val="4AB50890"/>
    <w:rsid w:val="4AF34F14"/>
    <w:rsid w:val="4B0B04B0"/>
    <w:rsid w:val="4B117A90"/>
    <w:rsid w:val="4B1B26BD"/>
    <w:rsid w:val="4B320132"/>
    <w:rsid w:val="4B8A5375"/>
    <w:rsid w:val="4B8E2E8F"/>
    <w:rsid w:val="4C003D8D"/>
    <w:rsid w:val="4D2B4E39"/>
    <w:rsid w:val="4D4759EB"/>
    <w:rsid w:val="4DB43081"/>
    <w:rsid w:val="4DE44FE8"/>
    <w:rsid w:val="4E3F66C2"/>
    <w:rsid w:val="4E434405"/>
    <w:rsid w:val="4E6C395B"/>
    <w:rsid w:val="4EC310A1"/>
    <w:rsid w:val="4F42646A"/>
    <w:rsid w:val="4F8D5DC0"/>
    <w:rsid w:val="4FA17635"/>
    <w:rsid w:val="50837027"/>
    <w:rsid w:val="5099655E"/>
    <w:rsid w:val="50E27F05"/>
    <w:rsid w:val="50F25C6E"/>
    <w:rsid w:val="512E314A"/>
    <w:rsid w:val="518E3BE9"/>
    <w:rsid w:val="519A258E"/>
    <w:rsid w:val="51B3364F"/>
    <w:rsid w:val="51F53C68"/>
    <w:rsid w:val="52187956"/>
    <w:rsid w:val="528943B0"/>
    <w:rsid w:val="52B21B59"/>
    <w:rsid w:val="530A54F1"/>
    <w:rsid w:val="53794425"/>
    <w:rsid w:val="537F7C8D"/>
    <w:rsid w:val="54BC281B"/>
    <w:rsid w:val="54CF254E"/>
    <w:rsid w:val="54F00716"/>
    <w:rsid w:val="556D1D67"/>
    <w:rsid w:val="55C7591B"/>
    <w:rsid w:val="55E81646"/>
    <w:rsid w:val="55F85AD5"/>
    <w:rsid w:val="56503B63"/>
    <w:rsid w:val="565A678F"/>
    <w:rsid w:val="566273F2"/>
    <w:rsid w:val="56867584"/>
    <w:rsid w:val="56981066"/>
    <w:rsid w:val="56BD287A"/>
    <w:rsid w:val="56F664B8"/>
    <w:rsid w:val="57482A8C"/>
    <w:rsid w:val="57B974E6"/>
    <w:rsid w:val="57EC3417"/>
    <w:rsid w:val="58366D88"/>
    <w:rsid w:val="583C439E"/>
    <w:rsid w:val="583F3E8F"/>
    <w:rsid w:val="5842572D"/>
    <w:rsid w:val="58627B7D"/>
    <w:rsid w:val="58D740C7"/>
    <w:rsid w:val="58E862D4"/>
    <w:rsid w:val="58EF1411"/>
    <w:rsid w:val="590D5D3B"/>
    <w:rsid w:val="591470C9"/>
    <w:rsid w:val="593212FE"/>
    <w:rsid w:val="59513E7A"/>
    <w:rsid w:val="59B47F65"/>
    <w:rsid w:val="5A146C55"/>
    <w:rsid w:val="5A6E2809"/>
    <w:rsid w:val="5AA12BDF"/>
    <w:rsid w:val="5AB02E22"/>
    <w:rsid w:val="5ABB5323"/>
    <w:rsid w:val="5AD85ED5"/>
    <w:rsid w:val="5AEB3E5A"/>
    <w:rsid w:val="5B171EDE"/>
    <w:rsid w:val="5B4B2B4A"/>
    <w:rsid w:val="5BCC3C8B"/>
    <w:rsid w:val="5C2C472A"/>
    <w:rsid w:val="5C3810C1"/>
    <w:rsid w:val="5C9F6CAA"/>
    <w:rsid w:val="5CAC7619"/>
    <w:rsid w:val="5CF8460C"/>
    <w:rsid w:val="5D46181B"/>
    <w:rsid w:val="5D7734CC"/>
    <w:rsid w:val="5D900CE9"/>
    <w:rsid w:val="5DCD5A99"/>
    <w:rsid w:val="5E0D2339"/>
    <w:rsid w:val="5E214F4D"/>
    <w:rsid w:val="5E361890"/>
    <w:rsid w:val="5EBA4511"/>
    <w:rsid w:val="5EBA601D"/>
    <w:rsid w:val="5F0059FA"/>
    <w:rsid w:val="5F434264"/>
    <w:rsid w:val="5F531FCE"/>
    <w:rsid w:val="60310561"/>
    <w:rsid w:val="608A7C71"/>
    <w:rsid w:val="61A42FB4"/>
    <w:rsid w:val="61F730E4"/>
    <w:rsid w:val="62031A89"/>
    <w:rsid w:val="62105334"/>
    <w:rsid w:val="623954AB"/>
    <w:rsid w:val="624A76B8"/>
    <w:rsid w:val="625C563D"/>
    <w:rsid w:val="62BF00A6"/>
    <w:rsid w:val="62EA2C49"/>
    <w:rsid w:val="62F13FD7"/>
    <w:rsid w:val="633839B4"/>
    <w:rsid w:val="6388493C"/>
    <w:rsid w:val="639332E1"/>
    <w:rsid w:val="63AD43A2"/>
    <w:rsid w:val="63C96D02"/>
    <w:rsid w:val="645C36D2"/>
    <w:rsid w:val="64850E7B"/>
    <w:rsid w:val="649B069F"/>
    <w:rsid w:val="64B17EC2"/>
    <w:rsid w:val="64C25C2B"/>
    <w:rsid w:val="65006754"/>
    <w:rsid w:val="655820EC"/>
    <w:rsid w:val="657F1D6E"/>
    <w:rsid w:val="65815AE7"/>
    <w:rsid w:val="65864EAB"/>
    <w:rsid w:val="65905D2A"/>
    <w:rsid w:val="65A73073"/>
    <w:rsid w:val="65C47781"/>
    <w:rsid w:val="66081D64"/>
    <w:rsid w:val="661029C7"/>
    <w:rsid w:val="6635242D"/>
    <w:rsid w:val="665723A3"/>
    <w:rsid w:val="66660838"/>
    <w:rsid w:val="66815672"/>
    <w:rsid w:val="66E3632D"/>
    <w:rsid w:val="66E8749F"/>
    <w:rsid w:val="67140294"/>
    <w:rsid w:val="676E5BF7"/>
    <w:rsid w:val="676F196F"/>
    <w:rsid w:val="6A3D7B02"/>
    <w:rsid w:val="6A5D7713"/>
    <w:rsid w:val="6A641533"/>
    <w:rsid w:val="6A835E5D"/>
    <w:rsid w:val="6AC63F9C"/>
    <w:rsid w:val="6CD9503C"/>
    <w:rsid w:val="6D561607"/>
    <w:rsid w:val="6D6C0E2A"/>
    <w:rsid w:val="6E250FD9"/>
    <w:rsid w:val="6E6C4E5A"/>
    <w:rsid w:val="6E9E14B7"/>
    <w:rsid w:val="6ED8604B"/>
    <w:rsid w:val="6F0246DD"/>
    <w:rsid w:val="6F041C95"/>
    <w:rsid w:val="6FE54EC4"/>
    <w:rsid w:val="6FF670D1"/>
    <w:rsid w:val="6FF9271D"/>
    <w:rsid w:val="700C2451"/>
    <w:rsid w:val="707D50FC"/>
    <w:rsid w:val="70BA00FF"/>
    <w:rsid w:val="70BD374B"/>
    <w:rsid w:val="70E92792"/>
    <w:rsid w:val="71033854"/>
    <w:rsid w:val="711C66C3"/>
    <w:rsid w:val="712E6DA5"/>
    <w:rsid w:val="71844269"/>
    <w:rsid w:val="71B763EC"/>
    <w:rsid w:val="71CB1E97"/>
    <w:rsid w:val="72001B41"/>
    <w:rsid w:val="722A3062"/>
    <w:rsid w:val="7327134F"/>
    <w:rsid w:val="73974727"/>
    <w:rsid w:val="73A155A6"/>
    <w:rsid w:val="73AA26AC"/>
    <w:rsid w:val="73C13552"/>
    <w:rsid w:val="73CB617F"/>
    <w:rsid w:val="740D49E9"/>
    <w:rsid w:val="742C1313"/>
    <w:rsid w:val="74842EFD"/>
    <w:rsid w:val="749D5D6D"/>
    <w:rsid w:val="74B135C7"/>
    <w:rsid w:val="74C90910"/>
    <w:rsid w:val="75422471"/>
    <w:rsid w:val="756248C1"/>
    <w:rsid w:val="760A5684"/>
    <w:rsid w:val="765B7C8E"/>
    <w:rsid w:val="766D79C1"/>
    <w:rsid w:val="76962A74"/>
    <w:rsid w:val="76C75323"/>
    <w:rsid w:val="773A3D47"/>
    <w:rsid w:val="7763329E"/>
    <w:rsid w:val="77B51620"/>
    <w:rsid w:val="77FE2FC7"/>
    <w:rsid w:val="78120820"/>
    <w:rsid w:val="782F4F2E"/>
    <w:rsid w:val="78A14E56"/>
    <w:rsid w:val="78DF4BA6"/>
    <w:rsid w:val="79334EF2"/>
    <w:rsid w:val="7956473D"/>
    <w:rsid w:val="7A396538"/>
    <w:rsid w:val="7A7237F8"/>
    <w:rsid w:val="7AAA4D40"/>
    <w:rsid w:val="7ACA3634"/>
    <w:rsid w:val="7AD4701B"/>
    <w:rsid w:val="7B503B39"/>
    <w:rsid w:val="7BD1454E"/>
    <w:rsid w:val="7C0A6B3D"/>
    <w:rsid w:val="7C1903CF"/>
    <w:rsid w:val="7C1D1542"/>
    <w:rsid w:val="7C262AEC"/>
    <w:rsid w:val="7CD267D0"/>
    <w:rsid w:val="7D16490F"/>
    <w:rsid w:val="7D2708CA"/>
    <w:rsid w:val="7DF10ED8"/>
    <w:rsid w:val="7E0B3D48"/>
    <w:rsid w:val="7E6126B8"/>
    <w:rsid w:val="7EF96296"/>
    <w:rsid w:val="7F0F5AB9"/>
    <w:rsid w:val="7F3846F0"/>
    <w:rsid w:val="7FA77AA0"/>
    <w:rsid w:val="7FD31E86"/>
    <w:rsid w:val="7FD76626"/>
    <w:rsid w:val="7FEE1B7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rPr>
      <w:rFonts w:ascii="Times New Roman" w:hAnsi="Times New Roman" w:eastAsia="宋体" w:cs="Times New Roman"/>
      <w:sz w:val="32"/>
      <w:szCs w:val="32"/>
      <w:lang w:val="en-US" w:eastAsia="zh-CN" w:bidi="ar-SA"/>
    </w:rPr>
  </w:style>
  <w:style w:type="paragraph" w:styleId="4">
    <w:name w:val="heading 1"/>
    <w:basedOn w:val="1"/>
    <w:next w:val="1"/>
    <w:qFormat/>
    <w:uiPriority w:val="0"/>
    <w:pPr>
      <w:keepNext/>
      <w:keepLines/>
      <w:spacing w:before="340" w:beforeLines="0" w:beforeAutospacing="0" w:after="330" w:afterLines="0" w:afterAutospacing="0" w:line="576" w:lineRule="auto"/>
      <w:jc w:val="center"/>
      <w:outlineLvl w:val="0"/>
    </w:pPr>
    <w:rPr>
      <w:rFonts w:eastAsia="方正小标宋简体" w:asciiTheme="minorAscii" w:hAnsiTheme="minorAscii" w:cstheme="minorBidi"/>
      <w:kern w:val="44"/>
      <w:sz w:val="44"/>
      <w:szCs w:val="24"/>
    </w:rPr>
  </w:style>
  <w:style w:type="character" w:default="1" w:styleId="9">
    <w:name w:val="Default Paragraph Font"/>
    <w:semiHidden/>
    <w:qFormat/>
    <w:uiPriority w:val="0"/>
  </w:style>
  <w:style w:type="table" w:default="1" w:styleId="8">
    <w:name w:val="Normal Table"/>
    <w:semiHidden/>
    <w:qFormat/>
    <w:uiPriority w:val="0"/>
    <w:tblPr>
      <w:tblCellMar>
        <w:top w:w="0" w:type="dxa"/>
        <w:left w:w="108" w:type="dxa"/>
        <w:bottom w:w="0" w:type="dxa"/>
        <w:right w:w="108" w:type="dxa"/>
      </w:tblCellMar>
    </w:tblPr>
  </w:style>
  <w:style w:type="paragraph" w:styleId="2">
    <w:name w:val="Body Text First Indent 2"/>
    <w:basedOn w:val="3"/>
    <w:qFormat/>
    <w:uiPriority w:val="0"/>
    <w:pPr>
      <w:ind w:firstLine="420" w:firstLineChars="200"/>
    </w:pPr>
    <w:rPr>
      <w:rFonts w:ascii="Times New Roman" w:hAnsi="Times New Roman" w:eastAsia="仿宋_GB2312"/>
    </w:rPr>
  </w:style>
  <w:style w:type="paragraph" w:styleId="3">
    <w:name w:val="Body Text Indent"/>
    <w:basedOn w:val="1"/>
    <w:qFormat/>
    <w:uiPriority w:val="0"/>
    <w:pPr>
      <w:spacing w:after="120" w:afterLines="0" w:afterAutospacing="0"/>
      <w:ind w:left="420" w:leftChars="200"/>
    </w:pPr>
  </w:style>
  <w:style w:type="paragraph" w:styleId="5">
    <w:name w:val="footer"/>
    <w:basedOn w:val="1"/>
    <w:unhideWhenUsed/>
    <w:qFormat/>
    <w:uiPriority w:val="99"/>
    <w:pPr>
      <w:tabs>
        <w:tab w:val="center" w:pos="4153"/>
        <w:tab w:val="right" w:pos="8306"/>
      </w:tabs>
      <w:snapToGrid w:val="0"/>
      <w:jc w:val="left"/>
    </w:pPr>
    <w:rPr>
      <w:sz w:val="18"/>
      <w:szCs w:val="18"/>
    </w:rPr>
  </w:style>
  <w:style w:type="paragraph" w:styleId="6">
    <w:name w:val="header"/>
    <w:basedOn w:val="1"/>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7">
    <w:name w:val="Normal (Web)"/>
    <w:basedOn w:val="1"/>
    <w:uiPriority w:val="0"/>
    <w:pPr>
      <w:spacing w:before="0" w:beforeAutospacing="1" w:after="0" w:afterAutospacing="1"/>
      <w:ind w:left="0" w:right="0"/>
      <w:jc w:val="left"/>
    </w:pPr>
    <w:rPr>
      <w:kern w:val="0"/>
      <w:sz w:val="24"/>
      <w:lang w:val="en-US" w:eastAsia="zh-CN" w:bidi="ar"/>
    </w:rPr>
  </w:style>
  <w:style w:type="character" w:styleId="10">
    <w:name w:val="Strong"/>
    <w:basedOn w:val="11"/>
    <w:qFormat/>
    <w:uiPriority w:val="0"/>
    <w:rPr>
      <w:b/>
      <w:bCs/>
    </w:rPr>
  </w:style>
  <w:style w:type="character" w:customStyle="1" w:styleId="11">
    <w:name w:val="NormalCharacter"/>
    <w:semiHidden/>
    <w:qFormat/>
    <w:uiPriority w:val="0"/>
  </w:style>
  <w:style w:type="character" w:styleId="12">
    <w:name w:val="page number"/>
    <w:basedOn w:val="9"/>
    <w:qFormat/>
    <w:uiPriority w:val="0"/>
  </w:style>
  <w:style w:type="paragraph" w:customStyle="1" w:styleId="13">
    <w:name w:val="样式1"/>
    <w:basedOn w:val="2"/>
    <w:qFormat/>
    <w:uiPriority w:val="0"/>
    <w:pPr>
      <w:ind w:left="0" w:leftChars="0"/>
    </w:pPr>
    <w:rPr>
      <w:rFonts w:ascii="Times New Roman" w:hAnsi="Times New Roman"/>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1</TotalTime>
  <ScaleCrop>false</ScaleCrop>
  <LinksUpToDate>false</LinksUpToDate>
  <CharactersWithSpaces>0</CharactersWithSpaces>
  <Application>WPS Office_11.1.0.11045_F1E327BC-269C-435d-A152-05C5408002CA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2019-12-30T06:00:00Z</dcterms:created>
  <dc:creator>YM</dc:creator>
  <cp:lastModifiedBy>阿倩</cp:lastModifiedBy>
  <cp:lastPrinted>2021-11-12T06:46:00Z</cp:lastPrinted>
  <dcterms:modified xsi:type="dcterms:W3CDTF">2021-11-15T07:49:43Z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2052-11.1.0.11045</vt:lpwstr>
  </property>
  <property fmtid="{D5CDD505-2E9C-101B-9397-08002B2CF9AE}" pid="3" name="ICV">
    <vt:lpwstr>4BE7B5ADF5B94D2B8B08D6D16FE5DB04</vt:lpwstr>
  </property>
</Properties>
</file>