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HAnsi"/>
          <w:sz w:val="44"/>
          <w:szCs w:val="44"/>
        </w:rPr>
      </w:pPr>
      <w:bookmarkStart w:id="0" w:name="_GoBack"/>
      <w:bookmarkEnd w:id="0"/>
      <w:r>
        <w:rPr>
          <w:rFonts w:asciiTheme="majorHAnsi"/>
          <w:sz w:val="44"/>
          <w:szCs w:val="44"/>
        </w:rPr>
        <w:t>目</w:t>
      </w:r>
      <w:r>
        <w:rPr>
          <w:rFonts w:hint="eastAsia" w:asciiTheme="majorHAnsi"/>
          <w:sz w:val="44"/>
          <w:szCs w:val="44"/>
        </w:rPr>
        <w:t xml:space="preserve">  </w:t>
      </w:r>
      <w:r>
        <w:rPr>
          <w:rFonts w:asciiTheme="majorHAnsi"/>
          <w:sz w:val="44"/>
          <w:szCs w:val="44"/>
        </w:rPr>
        <w:t>录</w:t>
      </w:r>
    </w:p>
    <w:p>
      <w:pPr>
        <w:rPr>
          <w:rFonts w:asciiTheme="minorEastAsia" w:hAnsiTheme="minorEastAsia"/>
          <w:sz w:val="44"/>
          <w:szCs w:val="44"/>
        </w:rPr>
      </w:pP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沅江市</w:t>
      </w:r>
      <w:r>
        <w:rPr>
          <w:rFonts w:hint="eastAsia" w:asciiTheme="minorEastAsia" w:hAnsiTheme="minorEastAsia"/>
          <w:sz w:val="32"/>
          <w:szCs w:val="32"/>
          <w:lang w:eastAsia="zh-CN"/>
        </w:rPr>
        <w:t>退役军人事务</w:t>
      </w:r>
      <w:r>
        <w:rPr>
          <w:rFonts w:hint="eastAsia" w:asciiTheme="minorEastAsia" w:hAnsiTheme="minorEastAsia"/>
          <w:sz w:val="32"/>
          <w:szCs w:val="32"/>
        </w:rPr>
        <w:t>局202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年部门预算编制说明</w:t>
      </w: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年市沅江市</w:t>
      </w:r>
      <w:r>
        <w:rPr>
          <w:rFonts w:hint="eastAsia" w:asciiTheme="minorEastAsia" w:hAnsiTheme="minorEastAsia"/>
          <w:sz w:val="32"/>
          <w:szCs w:val="32"/>
          <w:lang w:eastAsia="zh-CN"/>
        </w:rPr>
        <w:t>退役军人事务</w:t>
      </w:r>
      <w:r>
        <w:rPr>
          <w:rFonts w:hint="eastAsia" w:asciiTheme="minorEastAsia" w:hAnsiTheme="minorEastAsia"/>
          <w:sz w:val="32"/>
          <w:szCs w:val="32"/>
        </w:rPr>
        <w:t>局部门预算公开表</w:t>
      </w:r>
    </w:p>
    <w:tbl>
      <w:tblPr>
        <w:tblStyle w:val="3"/>
        <w:tblW w:w="74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62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收支总表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收入总表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支出总表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支出预算分类汇总表（按政府预算经济分类）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支出预算分类汇总表（按部门预算经济分类）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财政拨款收支总表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一般公共预算基本支出表--人员经费(工资福利支出)(按政府预算经济分类)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一般公共预算基本支出表--人员经费(工资福利支出)(按部门预算经济分类)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一般公共预算基本支出表--人员经费(对个人和家庭的补助)(按政府预算经济分类)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一般公共预算基本支出表--人员经费(对个人和家庭的补助)（按部门预算经济分类）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一般公共预算基本支出表--公用经费(商品和服务支出)（按政府预算经济分类）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一般公共预算基本支出表--公用经费(商品和服务支出)(按部门预算经济分类)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一般公共预算“三公”经费支出表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政府性基金预算支出表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政府性基金预算支出分类汇总表（按政府预算经济分类）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政府性基金预算支出分类汇总表（按部门预算经济分类）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国有资本经营预算表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财政专户管理资金预算支出表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专项资金预算汇总表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其他项目支出绩效目标表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部门整体支出绩效目标表</w:t>
            </w:r>
          </w:p>
        </w:tc>
      </w:tr>
    </w:tbl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  <w:r>
        <w:rPr>
          <w:rFonts w:hint="eastAsia" w:asciiTheme="minorEastAsia" w:hAnsiTheme="minorEastAsia" w:cstheme="minorBidi"/>
          <w:kern w:val="2"/>
          <w:sz w:val="32"/>
          <w:szCs w:val="32"/>
        </w:rPr>
        <w:t>附件下载：</w:t>
      </w: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="微软雅黑" w:hAnsi="微软雅黑" w:eastAsia="微软雅黑" w:cs="微软雅黑"/>
          <w:color w:val="333333"/>
        </w:rPr>
      </w:pPr>
      <w:r>
        <w:fldChar w:fldCharType="begin"/>
      </w:r>
      <w:r>
        <w:instrText xml:space="preserve"> HYPERLINK "http://www.yuanjiang.gov.cn/uploadfiles/file/2019/01/11/201901110849284584e7skt.xls" \o "2019年沅江市房产局预算公开表（30张）" </w:instrText>
      </w:r>
      <w:r>
        <w:fldChar w:fldCharType="separate"/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202</w:t>
      </w:r>
      <w:r>
        <w:rPr>
          <w:rFonts w:hint="eastAsia" w:asciiTheme="minorEastAsia" w:hAnsiTheme="minorEastAsia" w:cstheme="minorBidi"/>
          <w:kern w:val="2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年</w:t>
      </w:r>
      <w:r>
        <w:rPr>
          <w:rFonts w:hint="eastAsia" w:asciiTheme="minorEastAsia" w:hAnsiTheme="minorEastAsia"/>
          <w:sz w:val="32"/>
          <w:szCs w:val="32"/>
        </w:rPr>
        <w:t>沅江市</w:t>
      </w:r>
      <w:r>
        <w:rPr>
          <w:rFonts w:hint="eastAsia" w:asciiTheme="minorEastAsia" w:hAnsiTheme="minorEastAsia"/>
          <w:sz w:val="32"/>
          <w:szCs w:val="32"/>
          <w:lang w:eastAsia="zh-CN"/>
        </w:rPr>
        <w:t>退役军人事务</w:t>
      </w:r>
      <w:r>
        <w:rPr>
          <w:rFonts w:hint="eastAsia" w:asciiTheme="minorEastAsia" w:hAnsiTheme="minorEastAsia"/>
          <w:sz w:val="32"/>
          <w:szCs w:val="32"/>
        </w:rPr>
        <w:t>局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预算公开表（</w:t>
      </w:r>
      <w:r>
        <w:rPr>
          <w:rFonts w:hint="eastAsia" w:asciiTheme="minorEastAsia" w:hAnsiTheme="minorEastAsia" w:cstheme="minorBidi"/>
          <w:kern w:val="2"/>
          <w:sz w:val="32"/>
          <w:szCs w:val="32"/>
          <w:lang w:val="en-US" w:eastAsia="zh-CN"/>
        </w:rPr>
        <w:t>22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张）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1A3593"/>
    <w:multiLevelType w:val="multilevel"/>
    <w:tmpl w:val="791A3593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07DBF"/>
    <w:rsid w:val="00216963"/>
    <w:rsid w:val="00FC6D1C"/>
    <w:rsid w:val="164D2376"/>
    <w:rsid w:val="1DA97F39"/>
    <w:rsid w:val="2EBF5F1F"/>
    <w:rsid w:val="33204638"/>
    <w:rsid w:val="4198614B"/>
    <w:rsid w:val="4C752B14"/>
    <w:rsid w:val="548F3864"/>
    <w:rsid w:val="6DC0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501</Words>
  <Characters>534</Characters>
  <Lines>6</Lines>
  <Paragraphs>1</Paragraphs>
  <TotalTime>1</TotalTime>
  <ScaleCrop>false</ScaleCrop>
  <LinksUpToDate>false</LinksUpToDate>
  <CharactersWithSpaces>536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2020-08-25T08:11:00Z</dcterms:created>
  <dc:creator>Administrator</dc:creator>
  <cp:lastModifiedBy>时光深存少年梦#</cp:lastModifiedBy>
  <dcterms:modified xsi:type="dcterms:W3CDTF">2022-07-25T09:20:19Z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A64EBDBBC8F542CE96E17D6BE18E6A59</vt:lpwstr>
  </property>
</Properties>
</file>