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</w:rPr>
      </w:pPr>
      <w:r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</w:rPr>
        <w:t>年项目支出绩效目标表</w:t>
      </w:r>
    </w:p>
    <w:tbl>
      <w:tblPr>
        <w:tblStyle w:val="2"/>
        <w:tblW w:w="903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</w:rPr>
              <w:t>填报单位：（盖章）</w:t>
            </w:r>
            <w:r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执法执收工作经费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沅江市公安局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221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2023年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 厉行节约。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 厉行节约。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专用材料购买价格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不高于同时段采购均价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(全局）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节约办案成本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不高于差旅费标准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(全局）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专用材料购买价格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不高于同时段采购均价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(全局）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节约办案成本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不高于差旅费标准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(全局）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资金给付及时性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≦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1年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(全局）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各类案件承办时间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不超标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(全局）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办案成本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≦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30%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(全局）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扫黑除恶专项经费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≦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30万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(全局）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取得非税罚没收入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770万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(全局）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无预算不开支，追加预算走程序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无预算不开支，追加预算走程序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(全局）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为公众追回被诈骗财务次数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(全局）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对社会公众开展安全宣传次数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(全局）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非法捕捞类案件侦办数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≧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6起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(全局）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禁捕退捕巡逻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常态化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(全局）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加大办案力度，震慑潜在犯罪对象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长期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(全局）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加大安全宣讲力度，提高群众自保能力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长期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(全局）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社会大众对公安工作满意度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≧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90%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(全局）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报警对象对警务工作满意度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≧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90%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(全局）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  <w:bookmarkStart w:id="0" w:name="_GoBack"/>
            <w:bookmarkEnd w:id="0"/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</w:pP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>填表人：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 xml:space="preserve">          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>联系电话：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 xml:space="preserve">          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>填报日期：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 xml:space="preserve">         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>单位负责人签字：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lZWVkYTMxZjY1NGQwZjg5NDdhZTU2OGEzYjE0MWUifQ=="/>
  </w:docVars>
  <w:rsids>
    <w:rsidRoot w:val="6BE03945"/>
    <w:rsid w:val="091F2D9D"/>
    <w:rsid w:val="0A640151"/>
    <w:rsid w:val="0ACA3213"/>
    <w:rsid w:val="0D285521"/>
    <w:rsid w:val="0EA16EDC"/>
    <w:rsid w:val="0F826CDC"/>
    <w:rsid w:val="112C70A1"/>
    <w:rsid w:val="117479FE"/>
    <w:rsid w:val="11BF6ECB"/>
    <w:rsid w:val="1F5472F6"/>
    <w:rsid w:val="2D91534D"/>
    <w:rsid w:val="3DD34E40"/>
    <w:rsid w:val="48E42211"/>
    <w:rsid w:val="49B04973"/>
    <w:rsid w:val="4C3F04A5"/>
    <w:rsid w:val="52974D1F"/>
    <w:rsid w:val="53B51901"/>
    <w:rsid w:val="57416F33"/>
    <w:rsid w:val="5D8365CC"/>
    <w:rsid w:val="5F473629"/>
    <w:rsid w:val="63F12225"/>
    <w:rsid w:val="65856C59"/>
    <w:rsid w:val="678673E4"/>
    <w:rsid w:val="6BE03945"/>
    <w:rsid w:val="6DE36081"/>
    <w:rsid w:val="79EE6B5F"/>
    <w:rsid w:val="7CD32459"/>
    <w:rsid w:val="7ECB1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Text1I"/>
    <w:basedOn w:val="1"/>
    <w:qFormat/>
    <w:uiPriority w:val="99"/>
    <w:pPr>
      <w:snapToGrid w:val="0"/>
      <w:spacing w:line="360" w:lineRule="auto"/>
      <w:ind w:firstLine="420" w:firstLineChars="100"/>
    </w:pPr>
    <w:rPr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Office_12.1.0.15673_F1E327BC-269C-435d-A152-05C5408002CA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2023-08-16T07:19:00Z</dcterms:created>
  <dc:creator>Administrator</dc:creator>
  <cp:lastModifiedBy>人生</cp:lastModifiedBy>
  <cp:lastPrinted>2023-09-15T02:16:00Z</cp:lastPrinted>
  <dcterms:modified xsi:type="dcterms:W3CDTF">2023-09-25T00:46:59Z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2052-12.1.0.15673</vt:lpwstr>
  </property>
  <property fmtid="{D5CDD505-2E9C-101B-9397-08002B2CF9AE}" pid="3" name="ICV">
    <vt:lpwstr>45A2574A824542268AF126D44E30003D_13</vt:lpwstr>
  </property>
</Properties>
</file>