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070" w:rsidRDefault="00132070" w:rsidP="00132070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eastAsia="黑体"/>
          <w:bCs/>
          <w:kern w:val="0"/>
          <w:sz w:val="32"/>
          <w:szCs w:val="32"/>
        </w:rPr>
        <w:t>2-1</w:t>
      </w:r>
    </w:p>
    <w:p w:rsidR="00132070" w:rsidRDefault="00132070" w:rsidP="00A4157E">
      <w:pPr>
        <w:widowControl/>
        <w:spacing w:beforeLines="100" w:afterLines="100" w:line="50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2023年项目支出绩效目标表</w:t>
      </w:r>
    </w:p>
    <w:tbl>
      <w:tblPr>
        <w:tblW w:w="10139" w:type="dxa"/>
        <w:jc w:val="center"/>
        <w:tblLook w:val="0000"/>
      </w:tblPr>
      <w:tblGrid>
        <w:gridCol w:w="1987"/>
        <w:gridCol w:w="1223"/>
        <w:gridCol w:w="1309"/>
        <w:gridCol w:w="1814"/>
        <w:gridCol w:w="821"/>
        <w:gridCol w:w="1212"/>
        <w:gridCol w:w="1773"/>
      </w:tblGrid>
      <w:tr w:rsidR="00132070" w:rsidTr="009A05E3">
        <w:trPr>
          <w:trHeight w:val="328"/>
          <w:jc w:val="center"/>
        </w:trPr>
        <w:tc>
          <w:tcPr>
            <w:tcW w:w="1013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32070" w:rsidRDefault="00132070" w:rsidP="003B5EA5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132070" w:rsidTr="009A05E3">
        <w:trPr>
          <w:trHeight w:val="70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0F4187" w:rsidP="00A4157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B</w:t>
            </w:r>
            <w:r w:rsidR="00A4157E">
              <w:rPr>
                <w:rFonts w:ascii="仿宋_GB2312" w:eastAsia="仿宋_GB2312" w:hint="eastAsia"/>
                <w:color w:val="000000"/>
                <w:kern w:val="0"/>
                <w:szCs w:val="21"/>
              </w:rPr>
              <w:t>路灯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电费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沅江市路灯灯饰服务中心</w:t>
            </w:r>
          </w:p>
        </w:tc>
      </w:tr>
      <w:tr w:rsidR="00132070" w:rsidTr="009A05E3">
        <w:trPr>
          <w:trHeight w:val="70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A4157E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</w:t>
            </w:r>
            <w:r w:rsidR="00132070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0万元　</w:t>
            </w:r>
          </w:p>
        </w:tc>
        <w:tc>
          <w:tcPr>
            <w:tcW w:w="2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A4157E" w:rsidP="003602E2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B路灯电费</w:t>
            </w:r>
          </w:p>
        </w:tc>
      </w:tr>
      <w:tr w:rsidR="00132070" w:rsidTr="009A05E3">
        <w:trPr>
          <w:trHeight w:val="70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620F18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2023.1.1-2023.12.31</w:t>
            </w:r>
          </w:p>
        </w:tc>
      </w:tr>
      <w:tr w:rsidR="00132070" w:rsidTr="009A05E3">
        <w:trPr>
          <w:trHeight w:val="633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A4157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保障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城区</w:t>
            </w:r>
            <w:r w:rsidR="00A4157E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路</w:t>
            </w:r>
            <w:r w:rsidR="00E41EF2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灯的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亮灯率完好率达到国家标准</w:t>
            </w:r>
            <w:r w:rsidR="00132070" w:rsidRPr="00620F18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32070" w:rsidTr="009A05E3">
        <w:trPr>
          <w:trHeight w:val="519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AB0502" w:rsidP="00A4157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确保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城区</w:t>
            </w:r>
            <w:r w:rsidR="00A4157E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路</w:t>
            </w:r>
            <w:r w:rsidR="00E41EF2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灯的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亮灯率完好率达到国家标准</w:t>
            </w:r>
            <w:r w:rsidR="00132070" w:rsidRPr="00620F18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32070" w:rsidTr="009A05E3">
        <w:trPr>
          <w:trHeight w:val="492"/>
          <w:jc w:val="center"/>
        </w:trPr>
        <w:tc>
          <w:tcPr>
            <w:tcW w:w="1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132070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实际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支出总额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30万元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质量达标率100%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jc w:val="left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完成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及时率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620F18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A77731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A77731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支出控制在预算内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30万元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在保障路灯亮灯率的情况下，最大程度上节约路灯电费。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CA6E99">
            <w:pPr>
              <w:widowControl/>
              <w:ind w:firstLineChars="50" w:firstLine="90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符合经济效益要求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保障城区道路照明设施正常运行，方便市民夜间出行及夜间道路安全。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符合社会效益要求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4F6BEB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4F6BEB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改善环境，保护环境意识提高　</w:t>
            </w:r>
            <w:r w:rsidR="00620F18"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符合生态效益要求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4F6BEB">
            <w:pPr>
              <w:widowControl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="004F6BEB">
              <w:rPr>
                <w:rFonts w:ascii="仿宋" w:eastAsia="仿宋" w:hAnsi="仿宋" w:hint="eastAsia"/>
                <w:bCs/>
                <w:color w:val="000000"/>
                <w:kern w:val="0"/>
                <w:sz w:val="18"/>
                <w:szCs w:val="18"/>
              </w:rPr>
              <w:t>促进</w:t>
            </w:r>
            <w:r w:rsidR="004F6BEB"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可持续</w:t>
            </w:r>
            <w:r w:rsidR="004F6BEB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发展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符合可持续影响要求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市民对城市照明设施运行情况的整体满意程度。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A77731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A77731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</w:tbl>
    <w:p w:rsidR="00673A1B" w:rsidRPr="00132070" w:rsidRDefault="00132070" w:rsidP="00132070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填表人：          联系电话：          填报日期：           单位负责人签字：</w:t>
      </w:r>
    </w:p>
    <w:sectPr w:rsidR="00673A1B" w:rsidRPr="00132070" w:rsidSect="00673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1D7" w:rsidRDefault="003011D7" w:rsidP="00AB0502">
      <w:r>
        <w:separator/>
      </w:r>
    </w:p>
  </w:endnote>
  <w:endnote w:type="continuationSeparator" w:id="1">
    <w:p w:rsidR="003011D7" w:rsidRDefault="003011D7" w:rsidP="00AB0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1D7" w:rsidRDefault="003011D7" w:rsidP="00AB0502">
      <w:r>
        <w:separator/>
      </w:r>
    </w:p>
  </w:footnote>
  <w:footnote w:type="continuationSeparator" w:id="1">
    <w:p w:rsidR="003011D7" w:rsidRDefault="003011D7" w:rsidP="00AB0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070"/>
    <w:rsid w:val="00006BE7"/>
    <w:rsid w:val="00060380"/>
    <w:rsid w:val="000F4187"/>
    <w:rsid w:val="00132070"/>
    <w:rsid w:val="00180170"/>
    <w:rsid w:val="001F779D"/>
    <w:rsid w:val="003011D7"/>
    <w:rsid w:val="003602E2"/>
    <w:rsid w:val="003D6902"/>
    <w:rsid w:val="00421BBC"/>
    <w:rsid w:val="004304C3"/>
    <w:rsid w:val="004F2A81"/>
    <w:rsid w:val="004F6BEB"/>
    <w:rsid w:val="00557067"/>
    <w:rsid w:val="00620F18"/>
    <w:rsid w:val="00642DFE"/>
    <w:rsid w:val="00673A1B"/>
    <w:rsid w:val="006F6D0E"/>
    <w:rsid w:val="00833756"/>
    <w:rsid w:val="009A05E3"/>
    <w:rsid w:val="009B6438"/>
    <w:rsid w:val="00A4157E"/>
    <w:rsid w:val="00A77731"/>
    <w:rsid w:val="00AB0502"/>
    <w:rsid w:val="00AE5064"/>
    <w:rsid w:val="00B15698"/>
    <w:rsid w:val="00B43EC9"/>
    <w:rsid w:val="00CA6E99"/>
    <w:rsid w:val="00D2337A"/>
    <w:rsid w:val="00D619B4"/>
    <w:rsid w:val="00E41EF2"/>
    <w:rsid w:val="00EB64BC"/>
    <w:rsid w:val="00F85889"/>
    <w:rsid w:val="00FD442C"/>
    <w:rsid w:val="00FF2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0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50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5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dcterms:created xsi:type="dcterms:W3CDTF">2023-06-12T07:56:00Z</dcterms:created>
  <dcterms:modified xsi:type="dcterms:W3CDTF">2023-09-25T02:26:00Z</dcterms:modified>
</cp:coreProperties>
</file>