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DAF" w:rsidRPr="00B100E6" w:rsidRDefault="00DD20D2" w:rsidP="00B100E6">
      <w:pPr>
        <w:jc w:val="center"/>
        <w:rPr>
          <w:rFonts w:ascii="方正小标宋简体" w:eastAsia="方正小标宋简体"/>
          <w:sz w:val="44"/>
          <w:szCs w:val="44"/>
        </w:rPr>
      </w:pPr>
      <w:r w:rsidRPr="00B100E6">
        <w:rPr>
          <w:rFonts w:ascii="方正小标宋简体" w:eastAsia="方正小标宋简体" w:hint="eastAsia"/>
          <w:sz w:val="44"/>
          <w:szCs w:val="44"/>
        </w:rPr>
        <w:t>“五一”期间道路交通管理概况</w:t>
      </w:r>
    </w:p>
    <w:p w:rsidR="00DD20D2" w:rsidRDefault="00DD20D2"/>
    <w:p w:rsidR="00DD20D2" w:rsidRDefault="00DD20D2" w:rsidP="00B100E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100E6">
        <w:rPr>
          <w:rFonts w:ascii="仿宋_GB2312" w:eastAsia="仿宋_GB2312" w:hint="eastAsia"/>
          <w:sz w:val="32"/>
          <w:szCs w:val="32"/>
        </w:rPr>
        <w:t>“五一”期间，沅江辖区主干道G234线累计车流量12.11万台次、313省道4.87万次台、220省道3.84万台次</w:t>
      </w:r>
      <w:r w:rsidR="005B2FBA">
        <w:rPr>
          <w:rFonts w:ascii="仿宋_GB2312" w:eastAsia="仿宋_GB2312" w:hint="eastAsia"/>
          <w:sz w:val="32"/>
          <w:szCs w:val="32"/>
        </w:rPr>
        <w:t>。</w:t>
      </w:r>
      <w:r w:rsidRPr="00B100E6">
        <w:rPr>
          <w:rFonts w:ascii="仿宋_GB2312" w:eastAsia="仿宋_GB2312" w:hint="eastAsia"/>
          <w:sz w:val="32"/>
          <w:szCs w:val="32"/>
        </w:rPr>
        <w:t>公安交警部门</w:t>
      </w:r>
      <w:r w:rsidR="005B2FBA">
        <w:rPr>
          <w:rFonts w:ascii="仿宋_GB2312" w:eastAsia="仿宋_GB2312" w:hint="eastAsia"/>
          <w:sz w:val="32"/>
          <w:szCs w:val="32"/>
        </w:rPr>
        <w:t>严格落实值班备勤，加强应急管理，启动一级勤务，</w:t>
      </w:r>
      <w:r w:rsidRPr="00B100E6">
        <w:rPr>
          <w:rFonts w:ascii="仿宋_GB2312" w:eastAsia="仿宋_GB2312" w:hint="eastAsia"/>
          <w:sz w:val="32"/>
          <w:szCs w:val="32"/>
        </w:rPr>
        <w:t>出动警力480人次、警车110</w:t>
      </w:r>
      <w:r w:rsidR="005B2FBA">
        <w:rPr>
          <w:rFonts w:ascii="仿宋_GB2312" w:eastAsia="仿宋_GB2312" w:hint="eastAsia"/>
          <w:sz w:val="32"/>
          <w:szCs w:val="32"/>
        </w:rPr>
        <w:t>台次，镇（街</w:t>
      </w:r>
      <w:r w:rsidRPr="00B100E6">
        <w:rPr>
          <w:rFonts w:ascii="仿宋_GB2312" w:eastAsia="仿宋_GB2312" w:hint="eastAsia"/>
          <w:sz w:val="32"/>
          <w:szCs w:val="32"/>
        </w:rPr>
        <w:t>）出动“两站两员”1100人次，加强国省道干道和城镇道路的巡逻值守和动态交通管控，未出</w:t>
      </w:r>
      <w:r w:rsidR="005B2FBA">
        <w:rPr>
          <w:rFonts w:ascii="仿宋_GB2312" w:eastAsia="仿宋_GB2312" w:hint="eastAsia"/>
          <w:sz w:val="32"/>
          <w:szCs w:val="32"/>
        </w:rPr>
        <w:t>现交通拥堵。针对节假日交通特点，扎实做好交通事故防控工作，加强</w:t>
      </w:r>
      <w:r w:rsidRPr="00B100E6">
        <w:rPr>
          <w:rFonts w:ascii="仿宋_GB2312" w:eastAsia="仿宋_GB2312" w:hint="eastAsia"/>
          <w:sz w:val="32"/>
          <w:szCs w:val="32"/>
        </w:rPr>
        <w:t>客运企业、站场及客运车辆的安全检查和监管，排查整改重点隐患21</w:t>
      </w:r>
      <w:r w:rsidR="005B2FBA">
        <w:rPr>
          <w:rFonts w:ascii="仿宋_GB2312" w:eastAsia="仿宋_GB2312" w:hint="eastAsia"/>
          <w:sz w:val="32"/>
          <w:szCs w:val="32"/>
        </w:rPr>
        <w:t>起（处）；</w:t>
      </w:r>
      <w:r w:rsidRPr="00B100E6">
        <w:rPr>
          <w:rFonts w:ascii="仿宋_GB2312" w:eastAsia="仿宋_GB2312" w:hint="eastAsia"/>
          <w:sz w:val="32"/>
          <w:szCs w:val="32"/>
        </w:rPr>
        <w:t>234</w:t>
      </w:r>
      <w:proofErr w:type="gramStart"/>
      <w:r w:rsidRPr="00B100E6">
        <w:rPr>
          <w:rFonts w:ascii="仿宋_GB2312" w:eastAsia="仿宋_GB2312" w:hint="eastAsia"/>
          <w:sz w:val="32"/>
          <w:szCs w:val="32"/>
        </w:rPr>
        <w:t>国道竹莲交通安全</w:t>
      </w:r>
      <w:proofErr w:type="gramEnd"/>
      <w:r w:rsidRPr="00B100E6">
        <w:rPr>
          <w:rFonts w:ascii="仿宋_GB2312" w:eastAsia="仿宋_GB2312" w:hint="eastAsia"/>
          <w:sz w:val="32"/>
          <w:szCs w:val="32"/>
        </w:rPr>
        <w:t>执法检查站</w:t>
      </w:r>
      <w:r w:rsidR="005B2FBA">
        <w:rPr>
          <w:rFonts w:ascii="仿宋_GB2312" w:eastAsia="仿宋_GB2312" w:hint="eastAsia"/>
          <w:sz w:val="32"/>
          <w:szCs w:val="32"/>
        </w:rPr>
        <w:t>服务实行全天候勤务，对过往重点车辆逢车必查，严防隐患车辆出入辖区。</w:t>
      </w:r>
      <w:r w:rsidRPr="00B100E6">
        <w:rPr>
          <w:rFonts w:ascii="仿宋_GB2312" w:eastAsia="仿宋_GB2312" w:hint="eastAsia"/>
          <w:sz w:val="32"/>
          <w:szCs w:val="32"/>
        </w:rPr>
        <w:t>针对</w:t>
      </w:r>
      <w:r w:rsidR="00B100E6" w:rsidRPr="00B100E6">
        <w:rPr>
          <w:rFonts w:ascii="仿宋_GB2312" w:eastAsia="仿宋_GB2312" w:hint="eastAsia"/>
          <w:sz w:val="32"/>
          <w:szCs w:val="32"/>
        </w:rPr>
        <w:t>“</w:t>
      </w:r>
      <w:r w:rsidRPr="00B100E6">
        <w:rPr>
          <w:rFonts w:ascii="仿宋_GB2312" w:eastAsia="仿宋_GB2312" w:hint="eastAsia"/>
          <w:sz w:val="32"/>
          <w:szCs w:val="32"/>
        </w:rPr>
        <w:t>5·2</w:t>
      </w:r>
      <w:r w:rsidR="00B100E6" w:rsidRPr="00B100E6">
        <w:rPr>
          <w:rFonts w:ascii="仿宋_GB2312" w:eastAsia="仿宋_GB2312" w:hint="eastAsia"/>
          <w:sz w:val="32"/>
          <w:szCs w:val="32"/>
        </w:rPr>
        <w:t>”</w:t>
      </w:r>
      <w:r w:rsidR="005B2FBA">
        <w:rPr>
          <w:rFonts w:ascii="仿宋_GB2312" w:eastAsia="仿宋_GB2312" w:hint="eastAsia"/>
          <w:sz w:val="32"/>
          <w:szCs w:val="32"/>
        </w:rPr>
        <w:t>省市领导对</w:t>
      </w:r>
      <w:r w:rsidRPr="00B100E6">
        <w:rPr>
          <w:rFonts w:ascii="仿宋_GB2312" w:eastAsia="仿宋_GB2312" w:hint="eastAsia"/>
          <w:sz w:val="32"/>
          <w:szCs w:val="32"/>
        </w:rPr>
        <w:t>广东梅州</w:t>
      </w:r>
      <w:r w:rsidR="00B100E6" w:rsidRPr="00B100E6">
        <w:rPr>
          <w:rFonts w:ascii="仿宋_GB2312" w:eastAsia="仿宋_GB2312" w:hint="eastAsia"/>
          <w:sz w:val="32"/>
          <w:szCs w:val="32"/>
        </w:rPr>
        <w:t>突发事件</w:t>
      </w:r>
      <w:r w:rsidR="005B2FBA">
        <w:rPr>
          <w:rFonts w:ascii="仿宋_GB2312" w:eastAsia="仿宋_GB2312" w:hint="eastAsia"/>
          <w:sz w:val="32"/>
          <w:szCs w:val="32"/>
        </w:rPr>
        <w:t>的</w:t>
      </w:r>
      <w:r w:rsidR="00B100E6" w:rsidRPr="00B100E6">
        <w:rPr>
          <w:rFonts w:ascii="仿宋_GB2312" w:eastAsia="仿宋_GB2312" w:hint="eastAsia"/>
          <w:sz w:val="32"/>
          <w:szCs w:val="32"/>
        </w:rPr>
        <w:t>批示要求，对重点道路、重点部位、重点企业开展交通安全风险隐患排查</w:t>
      </w:r>
      <w:r w:rsidR="005B2FBA">
        <w:rPr>
          <w:rFonts w:ascii="仿宋_GB2312" w:eastAsia="仿宋_GB2312" w:hint="eastAsia"/>
          <w:sz w:val="32"/>
          <w:szCs w:val="32"/>
        </w:rPr>
        <w:t>；</w:t>
      </w:r>
      <w:r w:rsidR="00B100E6" w:rsidRPr="00B100E6">
        <w:rPr>
          <w:rFonts w:ascii="仿宋_GB2312" w:eastAsia="仿宋_GB2312" w:hint="eastAsia"/>
          <w:sz w:val="32"/>
          <w:szCs w:val="32"/>
        </w:rPr>
        <w:t>会同交通运输部门和公路建养部门对干线公路和正在施工的507省道</w:t>
      </w:r>
      <w:r w:rsidR="005B2FBA">
        <w:rPr>
          <w:rFonts w:ascii="仿宋_GB2312" w:eastAsia="仿宋_GB2312" w:hint="eastAsia"/>
          <w:sz w:val="32"/>
          <w:szCs w:val="32"/>
        </w:rPr>
        <w:t>扩改建工程</w:t>
      </w:r>
      <w:r w:rsidR="00B100E6" w:rsidRPr="00B100E6">
        <w:rPr>
          <w:rFonts w:ascii="仿宋_GB2312" w:eastAsia="仿宋_GB2312" w:hint="eastAsia"/>
          <w:sz w:val="32"/>
          <w:szCs w:val="32"/>
        </w:rPr>
        <w:t>安全隐患进行了全面排查，督促增设交通标志200多块、反光锥筒200</w:t>
      </w:r>
      <w:r w:rsidR="005B2FBA">
        <w:rPr>
          <w:rFonts w:ascii="仿宋_GB2312" w:eastAsia="仿宋_GB2312" w:hint="eastAsia"/>
          <w:sz w:val="32"/>
          <w:szCs w:val="32"/>
        </w:rPr>
        <w:t>多个，从源头上做好风险防</w:t>
      </w:r>
      <w:r w:rsidR="00B100E6" w:rsidRPr="00B100E6">
        <w:rPr>
          <w:rFonts w:ascii="仿宋_GB2312" w:eastAsia="仿宋_GB2312" w:hint="eastAsia"/>
          <w:sz w:val="32"/>
          <w:szCs w:val="32"/>
        </w:rPr>
        <w:t>控，</w:t>
      </w:r>
      <w:r w:rsidR="005B2FBA">
        <w:rPr>
          <w:rFonts w:ascii="仿宋_GB2312" w:eastAsia="仿宋_GB2312" w:hint="eastAsia"/>
          <w:sz w:val="32"/>
          <w:szCs w:val="32"/>
        </w:rPr>
        <w:t>确保了道路交通安全形势平稳，</w:t>
      </w:r>
      <w:r w:rsidR="00B100E6" w:rsidRPr="00B100E6">
        <w:rPr>
          <w:rFonts w:ascii="仿宋_GB2312" w:eastAsia="仿宋_GB2312" w:hint="eastAsia"/>
          <w:sz w:val="32"/>
          <w:szCs w:val="32"/>
        </w:rPr>
        <w:t>节假日期间事故接处警113起，轻微伤23</w:t>
      </w:r>
      <w:r w:rsidR="005B2FBA">
        <w:rPr>
          <w:rFonts w:ascii="仿宋_GB2312" w:eastAsia="仿宋_GB2312" w:hint="eastAsia"/>
          <w:sz w:val="32"/>
          <w:szCs w:val="32"/>
        </w:rPr>
        <w:t>人、1人经医院抢救无效3日后死亡，无重大伤亡事故</w:t>
      </w:r>
      <w:r w:rsidR="00B100E6" w:rsidRPr="00B100E6">
        <w:rPr>
          <w:rFonts w:ascii="仿宋_GB2312" w:eastAsia="仿宋_GB2312" w:hint="eastAsia"/>
          <w:sz w:val="32"/>
          <w:szCs w:val="32"/>
        </w:rPr>
        <w:t>。</w:t>
      </w:r>
    </w:p>
    <w:p w:rsidR="005B2FBA" w:rsidRDefault="005B2FBA" w:rsidP="00B100E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B2FBA" w:rsidRDefault="005B2FBA" w:rsidP="00B100E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B2FBA" w:rsidRDefault="005B2FBA" w:rsidP="005B2FBA">
      <w:pPr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沅江市公安局交通警察大队</w:t>
      </w:r>
    </w:p>
    <w:p w:rsidR="005B2FBA" w:rsidRPr="00B100E6" w:rsidRDefault="005B2FBA" w:rsidP="005B2FBA">
      <w:pPr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2024年5月6日</w:t>
      </w:r>
    </w:p>
    <w:sectPr w:rsidR="005B2FBA" w:rsidRPr="00B100E6" w:rsidSect="00015B64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E44" w:rsidRDefault="00887E44" w:rsidP="00887E44">
      <w:r>
        <w:separator/>
      </w:r>
    </w:p>
  </w:endnote>
  <w:endnote w:type="continuationSeparator" w:id="1">
    <w:p w:rsidR="00887E44" w:rsidRDefault="00887E44" w:rsidP="00887E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E44" w:rsidRDefault="00887E44" w:rsidP="00887E44">
      <w:r>
        <w:separator/>
      </w:r>
    </w:p>
  </w:footnote>
  <w:footnote w:type="continuationSeparator" w:id="1">
    <w:p w:rsidR="00887E44" w:rsidRDefault="00887E44" w:rsidP="00887E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20D2"/>
    <w:rsid w:val="00015B64"/>
    <w:rsid w:val="000235FF"/>
    <w:rsid w:val="00082DAF"/>
    <w:rsid w:val="000A7A6C"/>
    <w:rsid w:val="000F6848"/>
    <w:rsid w:val="00102639"/>
    <w:rsid w:val="00132656"/>
    <w:rsid w:val="00182302"/>
    <w:rsid w:val="001A0909"/>
    <w:rsid w:val="00292C85"/>
    <w:rsid w:val="003037AE"/>
    <w:rsid w:val="00391D3C"/>
    <w:rsid w:val="003C779C"/>
    <w:rsid w:val="0041095A"/>
    <w:rsid w:val="004A04C4"/>
    <w:rsid w:val="004B79F1"/>
    <w:rsid w:val="004C631D"/>
    <w:rsid w:val="00565207"/>
    <w:rsid w:val="005B2FBA"/>
    <w:rsid w:val="00650859"/>
    <w:rsid w:val="00694DE4"/>
    <w:rsid w:val="007615A1"/>
    <w:rsid w:val="00812A34"/>
    <w:rsid w:val="008353A0"/>
    <w:rsid w:val="008413B8"/>
    <w:rsid w:val="00845D2F"/>
    <w:rsid w:val="008707B3"/>
    <w:rsid w:val="00887E44"/>
    <w:rsid w:val="008A284B"/>
    <w:rsid w:val="00901D4A"/>
    <w:rsid w:val="009503EF"/>
    <w:rsid w:val="00960798"/>
    <w:rsid w:val="00975AC6"/>
    <w:rsid w:val="00A31C00"/>
    <w:rsid w:val="00A91940"/>
    <w:rsid w:val="00A9296E"/>
    <w:rsid w:val="00AD5313"/>
    <w:rsid w:val="00AE2E26"/>
    <w:rsid w:val="00B02D3E"/>
    <w:rsid w:val="00B100E6"/>
    <w:rsid w:val="00BB6305"/>
    <w:rsid w:val="00CB51E2"/>
    <w:rsid w:val="00D82420"/>
    <w:rsid w:val="00DD20D2"/>
    <w:rsid w:val="00E11782"/>
    <w:rsid w:val="00E52DD4"/>
    <w:rsid w:val="00E841B4"/>
    <w:rsid w:val="00EB1A86"/>
    <w:rsid w:val="00FD1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D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E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7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7E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Company>Windows 10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cp:lastPrinted>2024-05-06T08:10:00Z</cp:lastPrinted>
  <dcterms:created xsi:type="dcterms:W3CDTF">2024-05-13T08:04:00Z</dcterms:created>
  <dcterms:modified xsi:type="dcterms:W3CDTF">2024-05-13T08:04:00Z</dcterms:modified>
</cp:coreProperties>
</file>