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1CC" w:rsidRDefault="008F5DC2">
      <w:pPr>
        <w:widowControl/>
        <w:shd w:val="clear" w:color="auto" w:fill="FFFFFF"/>
        <w:spacing w:line="700" w:lineRule="exact"/>
        <w:jc w:val="center"/>
        <w:rPr>
          <w:rFonts w:ascii="Times New Roman" w:eastAsia="方正小标宋简体" w:hAnsi="Times New Roman" w:cs="Times New Roman"/>
          <w:color w:val="000000"/>
          <w:kern w:val="0"/>
          <w:sz w:val="44"/>
          <w:szCs w:val="44"/>
        </w:rPr>
      </w:pPr>
      <w:r>
        <w:rPr>
          <w:rFonts w:ascii="Times New Roman" w:eastAsia="方正小标宋简体" w:hAnsi="Times New Roman" w:cs="Times New Roman"/>
          <w:color w:val="000000"/>
          <w:kern w:val="0"/>
          <w:sz w:val="44"/>
          <w:szCs w:val="44"/>
        </w:rPr>
        <w:t>沅江市泗湖山镇人民政府</w:t>
      </w:r>
      <w:r>
        <w:rPr>
          <w:rFonts w:ascii="Times New Roman" w:eastAsia="方正小标宋简体" w:hAnsi="Times New Roman" w:cs="Times New Roman"/>
          <w:color w:val="000000"/>
          <w:kern w:val="0"/>
          <w:sz w:val="44"/>
          <w:szCs w:val="44"/>
        </w:rPr>
        <w:t>2023</w:t>
      </w:r>
      <w:r>
        <w:rPr>
          <w:rFonts w:ascii="Times New Roman" w:eastAsia="方正小标宋简体" w:hAnsi="Times New Roman" w:cs="Times New Roman"/>
          <w:color w:val="000000"/>
          <w:kern w:val="0"/>
          <w:sz w:val="44"/>
          <w:szCs w:val="44"/>
        </w:rPr>
        <w:t>年度项目支出绩效自评报告</w:t>
      </w:r>
    </w:p>
    <w:p w:rsidR="00E571CC" w:rsidRDefault="00E571CC">
      <w:pPr>
        <w:widowControl/>
        <w:shd w:val="clear" w:color="auto" w:fill="FFFFFF"/>
        <w:spacing w:line="560" w:lineRule="exact"/>
        <w:ind w:firstLineChars="200" w:firstLine="640"/>
        <w:jc w:val="left"/>
        <w:rPr>
          <w:rFonts w:ascii="Times New Roman" w:eastAsia="仿宋" w:hAnsi="Times New Roman" w:cs="Times New Roman"/>
          <w:sz w:val="32"/>
          <w:szCs w:val="32"/>
        </w:rPr>
      </w:pPr>
    </w:p>
    <w:p w:rsidR="00E571CC" w:rsidRDefault="008F5DC2">
      <w:pPr>
        <w:widowControl/>
        <w:shd w:val="clear" w:color="auto" w:fill="FFFFFF"/>
        <w:spacing w:line="560" w:lineRule="exact"/>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根据沅江市市财政局《关于开展</w:t>
      </w:r>
      <w:r>
        <w:rPr>
          <w:rFonts w:ascii="Times New Roman" w:eastAsia="仿宋" w:hAnsi="Times New Roman" w:cs="Times New Roman"/>
          <w:sz w:val="32"/>
          <w:szCs w:val="32"/>
        </w:rPr>
        <w:t>2023</w:t>
      </w:r>
      <w:r>
        <w:rPr>
          <w:rFonts w:ascii="Times New Roman" w:eastAsia="仿宋" w:hAnsi="Times New Roman" w:cs="Times New Roman"/>
          <w:sz w:val="32"/>
          <w:szCs w:val="32"/>
        </w:rPr>
        <w:t>年度预算部门支出绩效评价工作的通知》（沅财绩〔</w:t>
      </w:r>
      <w:r>
        <w:rPr>
          <w:rFonts w:ascii="Times New Roman" w:eastAsia="仿宋" w:hAnsi="Times New Roman" w:cs="Times New Roman"/>
          <w:sz w:val="32"/>
          <w:szCs w:val="32"/>
        </w:rPr>
        <w:t>2024</w:t>
      </w:r>
      <w:r>
        <w:rPr>
          <w:rFonts w:ascii="Times New Roman" w:eastAsia="仿宋" w:hAnsi="Times New Roman" w:cs="Times New Roman"/>
          <w:sz w:val="32"/>
          <w:szCs w:val="32"/>
        </w:rPr>
        <w:t>〕</w:t>
      </w:r>
      <w:r>
        <w:rPr>
          <w:rFonts w:ascii="Times New Roman" w:eastAsia="仿宋" w:hAnsi="Times New Roman" w:cs="Times New Roman"/>
          <w:sz w:val="32"/>
          <w:szCs w:val="32"/>
        </w:rPr>
        <w:t>3</w:t>
      </w:r>
      <w:r>
        <w:rPr>
          <w:rFonts w:ascii="Times New Roman" w:eastAsia="仿宋" w:hAnsi="Times New Roman" w:cs="Times New Roman"/>
          <w:sz w:val="32"/>
          <w:szCs w:val="32"/>
        </w:rPr>
        <w:t>号）文件精神，我镇结合工作实际，对全镇项目进行绩效评价工作，现将有关工作情况报告如下：</w:t>
      </w:r>
    </w:p>
    <w:p w:rsidR="00E571CC" w:rsidRDefault="008F5DC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项目概况</w:t>
      </w:r>
    </w:p>
    <w:p w:rsidR="00E571CC" w:rsidRDefault="008F5DC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（一）项目单位基本情况</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1.</w:t>
      </w:r>
      <w:r>
        <w:rPr>
          <w:rFonts w:ascii="Times New Roman" w:eastAsia="仿宋" w:hAnsi="Times New Roman" w:cs="Times New Roman"/>
          <w:color w:val="000000"/>
          <w:kern w:val="0"/>
          <w:sz w:val="32"/>
          <w:szCs w:val="32"/>
        </w:rPr>
        <w:t>机构设置情况：</w:t>
      </w:r>
    </w:p>
    <w:p w:rsidR="00E571CC" w:rsidRDefault="008F5DC2">
      <w:pPr>
        <w:spacing w:line="560" w:lineRule="exact"/>
        <w:ind w:firstLineChars="200" w:firstLine="640"/>
        <w:jc w:val="left"/>
        <w:rPr>
          <w:rFonts w:ascii="Times New Roman" w:eastAsia="仿宋" w:hAnsi="Times New Roman" w:cs="Times New Roman"/>
          <w:color w:val="000000"/>
          <w:sz w:val="32"/>
          <w:szCs w:val="32"/>
        </w:rPr>
      </w:pPr>
      <w:r>
        <w:rPr>
          <w:rFonts w:ascii="Times New Roman" w:eastAsia="仿宋" w:hAnsi="Times New Roman" w:cs="Times New Roman"/>
          <w:color w:val="000000"/>
          <w:kern w:val="0"/>
          <w:sz w:val="32"/>
          <w:szCs w:val="32"/>
        </w:rPr>
        <w:t>沅江市泗湖山镇人民政府</w:t>
      </w:r>
      <w:r>
        <w:rPr>
          <w:rFonts w:ascii="Times New Roman" w:eastAsia="仿宋" w:hAnsi="Times New Roman" w:cs="Times New Roman"/>
          <w:color w:val="000000"/>
          <w:sz w:val="32"/>
          <w:szCs w:val="32"/>
        </w:rPr>
        <w:t>由</w:t>
      </w:r>
      <w:r>
        <w:rPr>
          <w:rFonts w:ascii="Times New Roman" w:eastAsia="仿宋" w:hAnsi="Times New Roman" w:cs="Times New Roman"/>
          <w:color w:val="000000"/>
          <w:sz w:val="32"/>
          <w:szCs w:val="32"/>
        </w:rPr>
        <w:t>7</w:t>
      </w:r>
      <w:r>
        <w:rPr>
          <w:rFonts w:ascii="Times New Roman" w:eastAsia="仿宋" w:hAnsi="Times New Roman" w:cs="Times New Roman"/>
          <w:color w:val="000000"/>
          <w:sz w:val="32"/>
          <w:szCs w:val="32"/>
        </w:rPr>
        <w:t>个党政机构（党政办公室、党建办公室、经济发展办公室、社会事务办公室、社会治安和应急管理办公室、自然环境和生态环境办公室、财政财务管理办公室）、</w:t>
      </w:r>
      <w:r>
        <w:rPr>
          <w:rFonts w:ascii="Times New Roman" w:eastAsia="仿宋" w:hAnsi="Times New Roman" w:cs="Times New Roman"/>
          <w:color w:val="000000"/>
          <w:sz w:val="32"/>
          <w:szCs w:val="32"/>
        </w:rPr>
        <w:t>4</w:t>
      </w:r>
      <w:r>
        <w:rPr>
          <w:rFonts w:ascii="Times New Roman" w:eastAsia="仿宋" w:hAnsi="Times New Roman" w:cs="Times New Roman"/>
          <w:color w:val="000000"/>
          <w:sz w:val="32"/>
          <w:szCs w:val="32"/>
        </w:rPr>
        <w:t>个事业单位（社会事务综合服务中心、农业综合服务中心、党群和政务服务中心、退役军人服务站）和</w:t>
      </w:r>
      <w:r>
        <w:rPr>
          <w:rFonts w:ascii="Times New Roman" w:eastAsia="仿宋" w:hAnsi="Times New Roman" w:cs="Times New Roman"/>
          <w:color w:val="000000"/>
          <w:sz w:val="32"/>
          <w:szCs w:val="32"/>
        </w:rPr>
        <w:t>1</w:t>
      </w:r>
      <w:r>
        <w:rPr>
          <w:rFonts w:ascii="Times New Roman" w:eastAsia="仿宋" w:hAnsi="Times New Roman" w:cs="Times New Roman"/>
          <w:color w:val="000000"/>
          <w:sz w:val="32"/>
          <w:szCs w:val="32"/>
        </w:rPr>
        <w:t>个执法大队组成。</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2.</w:t>
      </w:r>
      <w:r>
        <w:rPr>
          <w:rFonts w:ascii="Times New Roman" w:eastAsia="仿宋" w:hAnsi="Times New Roman" w:cs="Times New Roman"/>
          <w:color w:val="000000"/>
          <w:kern w:val="0"/>
          <w:sz w:val="32"/>
          <w:szCs w:val="32"/>
        </w:rPr>
        <w:t>人员情况：</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color w:val="000000"/>
          <w:kern w:val="0"/>
          <w:sz w:val="32"/>
          <w:szCs w:val="32"/>
        </w:rPr>
        <w:t>沅江市泗湖山镇人民政府是财政全额拨款单位，目前实有在</w:t>
      </w:r>
      <w:bookmarkStart w:id="0" w:name="_GoBack"/>
      <w:bookmarkEnd w:id="0"/>
      <w:r>
        <w:rPr>
          <w:rFonts w:ascii="Times New Roman" w:eastAsia="仿宋" w:hAnsi="Times New Roman" w:cs="Times New Roman"/>
          <w:color w:val="000000"/>
          <w:kern w:val="0"/>
          <w:sz w:val="32"/>
          <w:szCs w:val="32"/>
        </w:rPr>
        <w:t>职人员</w:t>
      </w:r>
      <w:r>
        <w:rPr>
          <w:rFonts w:ascii="Times New Roman" w:eastAsia="仿宋" w:hAnsi="Times New Roman" w:cs="Times New Roman"/>
          <w:color w:val="000000"/>
          <w:kern w:val="0"/>
          <w:sz w:val="32"/>
          <w:szCs w:val="32"/>
        </w:rPr>
        <w:t>111</w:t>
      </w:r>
      <w:r>
        <w:rPr>
          <w:rFonts w:ascii="Times New Roman" w:eastAsia="仿宋" w:hAnsi="Times New Roman" w:cs="Times New Roman"/>
          <w:color w:val="000000"/>
          <w:kern w:val="0"/>
          <w:sz w:val="32"/>
          <w:szCs w:val="32"/>
        </w:rPr>
        <w:t>人，其中行政编人员</w:t>
      </w:r>
      <w:r>
        <w:rPr>
          <w:rFonts w:ascii="Times New Roman" w:eastAsia="仿宋" w:hAnsi="Times New Roman" w:cs="Times New Roman"/>
          <w:color w:val="000000"/>
          <w:kern w:val="0"/>
          <w:sz w:val="32"/>
          <w:szCs w:val="32"/>
        </w:rPr>
        <w:t>57</w:t>
      </w:r>
      <w:r>
        <w:rPr>
          <w:rFonts w:ascii="Times New Roman" w:eastAsia="仿宋" w:hAnsi="Times New Roman" w:cs="Times New Roman"/>
          <w:color w:val="000000"/>
          <w:kern w:val="0"/>
          <w:sz w:val="32"/>
          <w:szCs w:val="32"/>
        </w:rPr>
        <w:t>人，事业编人员</w:t>
      </w:r>
      <w:r>
        <w:rPr>
          <w:rFonts w:ascii="Times New Roman" w:eastAsia="仿宋" w:hAnsi="Times New Roman" w:cs="Times New Roman"/>
          <w:color w:val="000000"/>
          <w:kern w:val="0"/>
          <w:sz w:val="32"/>
          <w:szCs w:val="32"/>
        </w:rPr>
        <w:t>54</w:t>
      </w:r>
      <w:r>
        <w:rPr>
          <w:rFonts w:ascii="Times New Roman" w:eastAsia="仿宋" w:hAnsi="Times New Roman" w:cs="Times New Roman"/>
          <w:color w:val="000000"/>
          <w:kern w:val="0"/>
          <w:sz w:val="32"/>
          <w:szCs w:val="32"/>
        </w:rPr>
        <w:t>人。</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3.</w:t>
      </w:r>
      <w:r>
        <w:rPr>
          <w:rFonts w:ascii="Times New Roman" w:eastAsia="仿宋" w:hAnsi="Times New Roman" w:cs="Times New Roman"/>
          <w:color w:val="000000"/>
          <w:kern w:val="0"/>
          <w:sz w:val="32"/>
          <w:szCs w:val="32"/>
        </w:rPr>
        <w:t>主要工作职责：</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w:t>
      </w:r>
      <w:r>
        <w:rPr>
          <w:rFonts w:ascii="Times New Roman" w:eastAsia="仿宋" w:hAnsi="Times New Roman" w:cs="Times New Roman" w:hint="eastAsia"/>
          <w:color w:val="000000"/>
          <w:kern w:val="0"/>
          <w:sz w:val="32"/>
          <w:szCs w:val="32"/>
        </w:rPr>
        <w:t>1</w:t>
      </w:r>
      <w:r>
        <w:rPr>
          <w:rFonts w:ascii="Times New Roman" w:eastAsia="仿宋" w:hAnsi="Times New Roman" w:cs="Times New Roman" w:hint="eastAsia"/>
          <w:color w:val="000000"/>
          <w:kern w:val="0"/>
          <w:sz w:val="32"/>
          <w:szCs w:val="32"/>
        </w:rPr>
        <w:t>）</w:t>
      </w:r>
      <w:r>
        <w:rPr>
          <w:rFonts w:ascii="Times New Roman" w:eastAsia="仿宋" w:hAnsi="Times New Roman" w:cs="Times New Roman"/>
          <w:color w:val="000000"/>
          <w:kern w:val="0"/>
          <w:sz w:val="32"/>
          <w:szCs w:val="32"/>
        </w:rPr>
        <w:t>执行本级人民代表大会的决议和上级国家行政机关的决定和命令，发布决定和命令；</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w:t>
      </w:r>
      <w:r>
        <w:rPr>
          <w:rFonts w:ascii="Times New Roman" w:eastAsia="仿宋" w:hAnsi="Times New Roman" w:cs="Times New Roman" w:hint="eastAsia"/>
          <w:color w:val="000000"/>
          <w:kern w:val="0"/>
          <w:sz w:val="32"/>
          <w:szCs w:val="32"/>
        </w:rPr>
        <w:t>2</w:t>
      </w:r>
      <w:r>
        <w:rPr>
          <w:rFonts w:ascii="Times New Roman" w:eastAsia="仿宋" w:hAnsi="Times New Roman" w:cs="Times New Roman" w:hint="eastAsia"/>
          <w:color w:val="000000"/>
          <w:kern w:val="0"/>
          <w:sz w:val="32"/>
          <w:szCs w:val="32"/>
        </w:rPr>
        <w:t>）</w:t>
      </w:r>
      <w:r>
        <w:rPr>
          <w:rFonts w:ascii="Times New Roman" w:eastAsia="仿宋" w:hAnsi="Times New Roman" w:cs="Times New Roman"/>
          <w:color w:val="000000"/>
          <w:kern w:val="0"/>
          <w:sz w:val="32"/>
          <w:szCs w:val="32"/>
        </w:rPr>
        <w:t>执行本行政区域内的经</w:t>
      </w:r>
      <w:r>
        <w:rPr>
          <w:rFonts w:ascii="Times New Roman" w:eastAsia="仿宋" w:hAnsi="Times New Roman" w:cs="Times New Roman"/>
          <w:color w:val="000000"/>
          <w:kern w:val="0"/>
          <w:sz w:val="32"/>
          <w:szCs w:val="32"/>
        </w:rPr>
        <w:t>济和社会发展计划、预算，管</w:t>
      </w:r>
      <w:r>
        <w:rPr>
          <w:rFonts w:ascii="Times New Roman" w:eastAsia="仿宋" w:hAnsi="Times New Roman" w:cs="Times New Roman"/>
          <w:color w:val="000000"/>
          <w:kern w:val="0"/>
          <w:sz w:val="32"/>
          <w:szCs w:val="32"/>
        </w:rPr>
        <w:lastRenderedPageBreak/>
        <w:t>理本行政区域内的经济、教育、科学、文化、卫生、体育事业和财政、民政、公安、司法行政、计划生育等行政工作；</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w:t>
      </w:r>
      <w:r>
        <w:rPr>
          <w:rFonts w:ascii="Times New Roman" w:eastAsia="仿宋" w:hAnsi="Times New Roman" w:cs="Times New Roman" w:hint="eastAsia"/>
          <w:color w:val="000000"/>
          <w:kern w:val="0"/>
          <w:sz w:val="32"/>
          <w:szCs w:val="32"/>
        </w:rPr>
        <w:t>3</w:t>
      </w:r>
      <w:r>
        <w:rPr>
          <w:rFonts w:ascii="Times New Roman" w:eastAsia="仿宋" w:hAnsi="Times New Roman" w:cs="Times New Roman" w:hint="eastAsia"/>
          <w:color w:val="000000"/>
          <w:kern w:val="0"/>
          <w:sz w:val="32"/>
          <w:szCs w:val="32"/>
        </w:rPr>
        <w:t>）</w:t>
      </w:r>
      <w:r>
        <w:rPr>
          <w:rFonts w:ascii="Times New Roman" w:eastAsia="仿宋" w:hAnsi="Times New Roman" w:cs="Times New Roman"/>
          <w:color w:val="000000"/>
          <w:kern w:val="0"/>
          <w:sz w:val="32"/>
          <w:szCs w:val="32"/>
        </w:rPr>
        <w:t>保护社会主义的全民所有的财产和劳动群众集体所有的财产，保护公民私人所有的合法财产，维护社会秩序，保障公民的人身权利、民主权利和其他权利；</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w:t>
      </w:r>
      <w:r>
        <w:rPr>
          <w:rFonts w:ascii="Times New Roman" w:eastAsia="仿宋" w:hAnsi="Times New Roman" w:cs="Times New Roman" w:hint="eastAsia"/>
          <w:color w:val="000000"/>
          <w:kern w:val="0"/>
          <w:sz w:val="32"/>
          <w:szCs w:val="32"/>
        </w:rPr>
        <w:t>4</w:t>
      </w:r>
      <w:r>
        <w:rPr>
          <w:rFonts w:ascii="Times New Roman" w:eastAsia="仿宋" w:hAnsi="Times New Roman" w:cs="Times New Roman" w:hint="eastAsia"/>
          <w:color w:val="000000"/>
          <w:kern w:val="0"/>
          <w:sz w:val="32"/>
          <w:szCs w:val="32"/>
        </w:rPr>
        <w:t>）</w:t>
      </w:r>
      <w:r>
        <w:rPr>
          <w:rFonts w:ascii="Times New Roman" w:eastAsia="仿宋" w:hAnsi="Times New Roman" w:cs="Times New Roman"/>
          <w:color w:val="000000"/>
          <w:kern w:val="0"/>
          <w:sz w:val="32"/>
          <w:szCs w:val="32"/>
        </w:rPr>
        <w:t>保护各种经济组织的合法权益；</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w:t>
      </w:r>
      <w:r>
        <w:rPr>
          <w:rFonts w:ascii="Times New Roman" w:eastAsia="仿宋" w:hAnsi="Times New Roman" w:cs="Times New Roman" w:hint="eastAsia"/>
          <w:color w:val="000000"/>
          <w:kern w:val="0"/>
          <w:sz w:val="32"/>
          <w:szCs w:val="32"/>
        </w:rPr>
        <w:t>5</w:t>
      </w:r>
      <w:r>
        <w:rPr>
          <w:rFonts w:ascii="Times New Roman" w:eastAsia="仿宋" w:hAnsi="Times New Roman" w:cs="Times New Roman" w:hint="eastAsia"/>
          <w:color w:val="000000"/>
          <w:kern w:val="0"/>
          <w:sz w:val="32"/>
          <w:szCs w:val="32"/>
        </w:rPr>
        <w:t>）</w:t>
      </w:r>
      <w:r>
        <w:rPr>
          <w:rFonts w:ascii="Times New Roman" w:eastAsia="仿宋" w:hAnsi="Times New Roman" w:cs="Times New Roman"/>
          <w:color w:val="000000"/>
          <w:kern w:val="0"/>
          <w:sz w:val="32"/>
          <w:szCs w:val="32"/>
        </w:rPr>
        <w:t>保障宪法和法律赋予妇女的男女平等、同工同酬和婚姻自由等各项权利；</w:t>
      </w:r>
    </w:p>
    <w:p w:rsidR="00E571CC" w:rsidRDefault="008F5DC2">
      <w:pPr>
        <w:spacing w:line="560" w:lineRule="exact"/>
        <w:ind w:firstLineChars="200" w:firstLine="640"/>
        <w:jc w:val="left"/>
        <w:rPr>
          <w:rFonts w:ascii="Times New Roman" w:eastAsia="仿宋" w:hAnsi="Times New Roman" w:cs="Times New Roman"/>
          <w:color w:val="000000"/>
          <w:kern w:val="0"/>
          <w:sz w:val="32"/>
          <w:szCs w:val="32"/>
        </w:rPr>
      </w:pPr>
      <w:r>
        <w:rPr>
          <w:rFonts w:ascii="Times New Roman" w:eastAsia="仿宋" w:hAnsi="Times New Roman" w:cs="Times New Roman" w:hint="eastAsia"/>
          <w:color w:val="000000"/>
          <w:kern w:val="0"/>
          <w:sz w:val="32"/>
          <w:szCs w:val="32"/>
        </w:rPr>
        <w:t>（</w:t>
      </w:r>
      <w:r>
        <w:rPr>
          <w:rFonts w:ascii="Times New Roman" w:eastAsia="仿宋" w:hAnsi="Times New Roman" w:cs="Times New Roman" w:hint="eastAsia"/>
          <w:color w:val="000000"/>
          <w:kern w:val="0"/>
          <w:sz w:val="32"/>
          <w:szCs w:val="32"/>
        </w:rPr>
        <w:t>6</w:t>
      </w:r>
      <w:r>
        <w:rPr>
          <w:rFonts w:ascii="Times New Roman" w:eastAsia="仿宋" w:hAnsi="Times New Roman" w:cs="Times New Roman" w:hint="eastAsia"/>
          <w:color w:val="000000"/>
          <w:kern w:val="0"/>
          <w:sz w:val="32"/>
          <w:szCs w:val="32"/>
        </w:rPr>
        <w:t>）</w:t>
      </w:r>
      <w:r>
        <w:rPr>
          <w:rFonts w:ascii="Times New Roman" w:eastAsia="仿宋" w:hAnsi="Times New Roman" w:cs="Times New Roman"/>
          <w:color w:val="000000"/>
          <w:kern w:val="0"/>
          <w:sz w:val="32"/>
          <w:szCs w:val="32"/>
        </w:rPr>
        <w:t>办理上级人民政府交办的其他事项。</w:t>
      </w:r>
    </w:p>
    <w:p w:rsidR="00E571CC" w:rsidRDefault="008F5DC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（二）项目基本情况</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hint="eastAsia"/>
          <w:sz w:val="32"/>
          <w:szCs w:val="32"/>
        </w:rPr>
        <w:t>.</w:t>
      </w:r>
      <w:r>
        <w:rPr>
          <w:rFonts w:ascii="Times New Roman" w:eastAsia="仿宋" w:hAnsi="Times New Roman" w:cs="Times New Roman"/>
          <w:sz w:val="32"/>
          <w:szCs w:val="32"/>
        </w:rPr>
        <w:t>项目数量</w:t>
      </w:r>
      <w:r>
        <w:rPr>
          <w:rFonts w:ascii="Times New Roman" w:eastAsia="仿宋" w:hAnsi="Times New Roman" w:cs="Times New Roman"/>
          <w:sz w:val="32"/>
          <w:szCs w:val="32"/>
        </w:rPr>
        <w:t>:</w:t>
      </w:r>
      <w:r>
        <w:rPr>
          <w:rFonts w:ascii="Times New Roman" w:eastAsia="仿宋" w:hAnsi="Times New Roman" w:cs="Times New Roman"/>
          <w:sz w:val="32"/>
          <w:szCs w:val="32"/>
        </w:rPr>
        <w:t>对全镇</w:t>
      </w:r>
      <w:r>
        <w:rPr>
          <w:rFonts w:ascii="Times New Roman" w:eastAsia="仿宋" w:hAnsi="Times New Roman" w:cs="Times New Roman"/>
          <w:sz w:val="32"/>
          <w:szCs w:val="32"/>
        </w:rPr>
        <w:t>64</w:t>
      </w:r>
      <w:r>
        <w:rPr>
          <w:rFonts w:ascii="Times New Roman" w:eastAsia="仿宋" w:hAnsi="Times New Roman" w:cs="Times New Roman"/>
          <w:sz w:val="32"/>
          <w:szCs w:val="32"/>
        </w:rPr>
        <w:t>个项目进行部门评价。分别是：</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w:t>
      </w:r>
      <w:r>
        <w:rPr>
          <w:rFonts w:ascii="Times New Roman" w:eastAsia="仿宋" w:hAnsi="Times New Roman" w:cs="Times New Roman"/>
          <w:sz w:val="32"/>
          <w:szCs w:val="32"/>
        </w:rPr>
        <w:t>）</w:t>
      </w:r>
      <w:r>
        <w:rPr>
          <w:rFonts w:ascii="Times New Roman" w:eastAsia="仿宋" w:hAnsi="Times New Roman" w:cs="Times New Roman"/>
          <w:sz w:val="32"/>
          <w:szCs w:val="32"/>
        </w:rPr>
        <w:t>2021</w:t>
      </w:r>
      <w:r>
        <w:rPr>
          <w:rFonts w:ascii="Times New Roman" w:eastAsia="仿宋" w:hAnsi="Times New Roman" w:cs="Times New Roman"/>
          <w:sz w:val="32"/>
          <w:szCs w:val="32"/>
        </w:rPr>
        <w:t>年欧美黑杨砍伐清理退出经费</w:t>
      </w:r>
      <w:r>
        <w:rPr>
          <w:rFonts w:ascii="Times New Roman" w:eastAsia="仿宋" w:hAnsi="Times New Roman" w:cs="Times New Roman"/>
          <w:sz w:val="32"/>
          <w:szCs w:val="32"/>
        </w:rPr>
        <w:t>4.07</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残疾人事业经费</w:t>
      </w:r>
      <w:r>
        <w:rPr>
          <w:rFonts w:ascii="Times New Roman" w:eastAsia="仿宋" w:hAnsi="Times New Roman" w:cs="Times New Roman"/>
          <w:sz w:val="32"/>
          <w:szCs w:val="32"/>
        </w:rPr>
        <w:t>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稻谷生产专项奖补资金</w:t>
      </w:r>
      <w:r>
        <w:rPr>
          <w:rFonts w:ascii="Times New Roman" w:eastAsia="仿宋" w:hAnsi="Times New Roman" w:cs="Times New Roman"/>
          <w:sz w:val="32"/>
          <w:szCs w:val="32"/>
        </w:rPr>
        <w:t>34</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年产油大县奖励资金</w:t>
      </w:r>
      <w:r>
        <w:rPr>
          <w:rFonts w:ascii="Times New Roman" w:eastAsia="仿宋" w:hAnsi="Times New Roman" w:cs="Times New Roman"/>
          <w:sz w:val="32"/>
          <w:szCs w:val="32"/>
        </w:rPr>
        <w:t>42</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年度标准校车奖补经费</w:t>
      </w:r>
      <w:r>
        <w:rPr>
          <w:rFonts w:ascii="Times New Roman" w:eastAsia="仿宋" w:hAnsi="Times New Roman" w:cs="Times New Roman"/>
          <w:sz w:val="32"/>
          <w:szCs w:val="32"/>
        </w:rPr>
        <w:t>22.83</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年棉花大县奖励资金</w:t>
      </w:r>
      <w:r>
        <w:rPr>
          <w:rFonts w:ascii="Times New Roman" w:eastAsia="仿宋" w:hAnsi="Times New Roman" w:cs="Times New Roman"/>
          <w:sz w:val="32"/>
          <w:szCs w:val="32"/>
        </w:rPr>
        <w:t>12.38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7</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年农村特困人员供养机构运转</w:t>
      </w:r>
      <w:r>
        <w:rPr>
          <w:rFonts w:ascii="Times New Roman" w:eastAsia="仿宋" w:hAnsi="Times New Roman" w:cs="Times New Roman"/>
          <w:sz w:val="32"/>
          <w:szCs w:val="32"/>
        </w:rPr>
        <w:t>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8</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年受污染耕地安全利用专项资金</w:t>
      </w:r>
      <w:r>
        <w:rPr>
          <w:rFonts w:ascii="Times New Roman" w:eastAsia="仿宋" w:hAnsi="Times New Roman" w:cs="Times New Roman"/>
          <w:sz w:val="32"/>
          <w:szCs w:val="32"/>
        </w:rPr>
        <w:t>16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9</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年真抓实干粮食生产奖励、粮油安全执法能力建设资金</w:t>
      </w:r>
      <w:r>
        <w:rPr>
          <w:rFonts w:ascii="Times New Roman" w:eastAsia="仿宋" w:hAnsi="Times New Roman" w:cs="Times New Roman"/>
          <w:sz w:val="32"/>
          <w:szCs w:val="32"/>
        </w:rPr>
        <w:t>4</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10</w:t>
      </w:r>
      <w:r>
        <w:rPr>
          <w:rFonts w:ascii="Times New Roman" w:eastAsia="仿宋" w:hAnsi="Times New Roman" w:cs="Times New Roman"/>
          <w:sz w:val="32"/>
          <w:szCs w:val="32"/>
        </w:rPr>
        <w:t>）</w:t>
      </w:r>
      <w:r>
        <w:rPr>
          <w:rFonts w:ascii="Times New Roman" w:eastAsia="仿宋" w:hAnsi="Times New Roman" w:cs="Times New Roman"/>
          <w:sz w:val="32"/>
          <w:szCs w:val="32"/>
        </w:rPr>
        <w:t>2022</w:t>
      </w:r>
      <w:r>
        <w:rPr>
          <w:rFonts w:ascii="Times New Roman" w:eastAsia="仿宋" w:hAnsi="Times New Roman" w:cs="Times New Roman"/>
          <w:sz w:val="32"/>
          <w:szCs w:val="32"/>
        </w:rPr>
        <w:t>农指</w:t>
      </w:r>
      <w:r>
        <w:rPr>
          <w:rFonts w:ascii="Times New Roman" w:eastAsia="仿宋" w:hAnsi="Times New Roman" w:cs="Times New Roman"/>
          <w:sz w:val="32"/>
          <w:szCs w:val="32"/>
        </w:rPr>
        <w:t>0555</w:t>
      </w:r>
      <w:r>
        <w:rPr>
          <w:rFonts w:ascii="Times New Roman" w:eastAsia="仿宋" w:hAnsi="Times New Roman" w:cs="Times New Roman"/>
          <w:sz w:val="32"/>
          <w:szCs w:val="32"/>
        </w:rPr>
        <w:t>号</w:t>
      </w:r>
      <w:r>
        <w:rPr>
          <w:rFonts w:ascii="Times New Roman" w:eastAsia="仿宋" w:hAnsi="Times New Roman" w:cs="Times New Roman"/>
          <w:sz w:val="32"/>
          <w:szCs w:val="32"/>
        </w:rPr>
        <w:t>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lastRenderedPageBreak/>
        <w:t>（</w:t>
      </w:r>
      <w:r>
        <w:rPr>
          <w:rFonts w:ascii="Times New Roman" w:eastAsia="仿宋" w:hAnsi="Times New Roman" w:cs="Times New Roman"/>
          <w:sz w:val="32"/>
          <w:szCs w:val="32"/>
        </w:rPr>
        <w:t>11</w:t>
      </w:r>
      <w:r>
        <w:rPr>
          <w:rFonts w:ascii="Times New Roman" w:eastAsia="仿宋" w:hAnsi="Times New Roman" w:cs="Times New Roman"/>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023</w:t>
      </w:r>
      <w:r>
        <w:rPr>
          <w:rFonts w:ascii="Times New Roman" w:eastAsia="仿宋" w:hAnsi="Times New Roman" w:cs="Times New Roman"/>
          <w:sz w:val="32"/>
          <w:szCs w:val="32"/>
        </w:rPr>
        <w:t>年城乡居民基本医疗保险参保筹资经费及奖励</w:t>
      </w:r>
      <w:r>
        <w:rPr>
          <w:rFonts w:ascii="Times New Roman" w:eastAsia="仿宋" w:hAnsi="Times New Roman" w:cs="Times New Roman"/>
          <w:sz w:val="32"/>
          <w:szCs w:val="32"/>
        </w:rPr>
        <w:t>25.61</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12</w:t>
      </w:r>
      <w:r>
        <w:rPr>
          <w:rFonts w:ascii="Times New Roman" w:eastAsia="仿宋" w:hAnsi="Times New Roman" w:cs="Times New Roman"/>
          <w:sz w:val="32"/>
          <w:szCs w:val="32"/>
        </w:rPr>
        <w:t>）</w:t>
      </w:r>
      <w:r>
        <w:rPr>
          <w:rFonts w:ascii="Times New Roman" w:eastAsia="仿宋" w:hAnsi="Times New Roman" w:cs="Times New Roman"/>
          <w:sz w:val="32"/>
          <w:szCs w:val="32"/>
        </w:rPr>
        <w:t>2023</w:t>
      </w:r>
      <w:r>
        <w:rPr>
          <w:rFonts w:ascii="Times New Roman" w:eastAsia="仿宋" w:hAnsi="Times New Roman" w:cs="Times New Roman"/>
          <w:sz w:val="32"/>
          <w:szCs w:val="32"/>
        </w:rPr>
        <w:t>年杨树迹地萌芽条清理费用</w:t>
      </w:r>
      <w:r>
        <w:rPr>
          <w:rFonts w:ascii="Times New Roman" w:eastAsia="仿宋" w:hAnsi="Times New Roman" w:cs="Times New Roman"/>
          <w:sz w:val="32"/>
          <w:szCs w:val="32"/>
        </w:rPr>
        <w:t>1.58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13</w:t>
      </w:r>
      <w:r>
        <w:rPr>
          <w:rFonts w:ascii="Times New Roman" w:eastAsia="仿宋" w:hAnsi="Times New Roman" w:cs="Times New Roman"/>
          <w:sz w:val="32"/>
          <w:szCs w:val="32"/>
        </w:rPr>
        <w:t>）</w:t>
      </w:r>
      <w:r>
        <w:rPr>
          <w:rFonts w:ascii="Times New Roman" w:eastAsia="仿宋" w:hAnsi="Times New Roman" w:cs="Times New Roman"/>
          <w:sz w:val="32"/>
          <w:szCs w:val="32"/>
        </w:rPr>
        <w:t>2023</w:t>
      </w:r>
      <w:r>
        <w:rPr>
          <w:rFonts w:ascii="Times New Roman" w:eastAsia="仿宋" w:hAnsi="Times New Roman" w:cs="Times New Roman"/>
          <w:sz w:val="32"/>
          <w:szCs w:val="32"/>
        </w:rPr>
        <w:t>农指</w:t>
      </w:r>
      <w:r>
        <w:rPr>
          <w:rFonts w:ascii="Times New Roman" w:eastAsia="仿宋" w:hAnsi="Times New Roman" w:cs="Times New Roman"/>
          <w:sz w:val="32"/>
          <w:szCs w:val="32"/>
        </w:rPr>
        <w:t>0113</w:t>
      </w:r>
      <w:r>
        <w:rPr>
          <w:rFonts w:ascii="Times New Roman" w:eastAsia="仿宋" w:hAnsi="Times New Roman" w:cs="Times New Roman"/>
          <w:sz w:val="32"/>
          <w:szCs w:val="32"/>
        </w:rPr>
        <w:t>号</w:t>
      </w:r>
      <w:r>
        <w:rPr>
          <w:rFonts w:ascii="Times New Roman" w:eastAsia="仿宋" w:hAnsi="Times New Roman" w:cs="Times New Roman"/>
          <w:sz w:val="32"/>
          <w:szCs w:val="32"/>
        </w:rPr>
        <w:t>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14</w:t>
      </w:r>
      <w:r>
        <w:rPr>
          <w:rFonts w:ascii="Times New Roman" w:eastAsia="仿宋" w:hAnsi="Times New Roman" w:cs="Times New Roman"/>
          <w:sz w:val="32"/>
          <w:szCs w:val="32"/>
        </w:rPr>
        <w:t>）</w:t>
      </w:r>
      <w:r>
        <w:rPr>
          <w:rFonts w:ascii="Times New Roman" w:eastAsia="仿宋" w:hAnsi="Times New Roman" w:cs="Times New Roman"/>
          <w:sz w:val="32"/>
          <w:szCs w:val="32"/>
        </w:rPr>
        <w:t>2023</w:t>
      </w:r>
      <w:r>
        <w:rPr>
          <w:rFonts w:ascii="Times New Roman" w:eastAsia="仿宋" w:hAnsi="Times New Roman" w:cs="Times New Roman"/>
          <w:sz w:val="32"/>
          <w:szCs w:val="32"/>
        </w:rPr>
        <w:t>农指</w:t>
      </w:r>
      <w:r>
        <w:rPr>
          <w:rFonts w:ascii="Times New Roman" w:eastAsia="仿宋" w:hAnsi="Times New Roman" w:cs="Times New Roman"/>
          <w:sz w:val="32"/>
          <w:szCs w:val="32"/>
        </w:rPr>
        <w:t>0484</w:t>
      </w:r>
      <w:r>
        <w:rPr>
          <w:rFonts w:ascii="Times New Roman" w:eastAsia="仿宋" w:hAnsi="Times New Roman" w:cs="Times New Roman"/>
          <w:sz w:val="32"/>
          <w:szCs w:val="32"/>
        </w:rPr>
        <w:t>号</w:t>
      </w:r>
      <w:r>
        <w:rPr>
          <w:rFonts w:ascii="Times New Roman" w:eastAsia="仿宋" w:hAnsi="Times New Roman" w:cs="Times New Roman"/>
          <w:sz w:val="32"/>
          <w:szCs w:val="32"/>
        </w:rPr>
        <w:t>40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15</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经济工作</w:t>
      </w:r>
      <w:r>
        <w:rPr>
          <w:rFonts w:ascii="Times New Roman" w:eastAsia="仿宋" w:hAnsi="Times New Roman" w:cs="Times New Roman"/>
          <w:sz w:val="32"/>
          <w:szCs w:val="32"/>
        </w:rPr>
        <w:t>4</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16</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净下洲免费通行</w:t>
      </w:r>
      <w:r>
        <w:rPr>
          <w:rFonts w:ascii="Times New Roman" w:eastAsia="仿宋" w:hAnsi="Times New Roman" w:cs="Times New Roman"/>
          <w:sz w:val="32"/>
          <w:szCs w:val="32"/>
        </w:rPr>
        <w:t>30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17</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民政救济、抚恤、移民补助</w:t>
      </w:r>
      <w:r>
        <w:rPr>
          <w:rFonts w:ascii="Times New Roman" w:eastAsia="仿宋" w:hAnsi="Times New Roman" w:cs="Times New Roman"/>
          <w:sz w:val="32"/>
          <w:szCs w:val="32"/>
        </w:rPr>
        <w:t>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18</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水利设施建设、防汛、抗旱</w:t>
      </w:r>
      <w:r>
        <w:rPr>
          <w:rFonts w:ascii="Times New Roman" w:eastAsia="仿宋" w:hAnsi="Times New Roman" w:cs="Times New Roman"/>
          <w:sz w:val="32"/>
          <w:szCs w:val="32"/>
        </w:rPr>
        <w:t>25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19</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小城镇基础设施建设</w:t>
      </w:r>
      <w:r>
        <w:rPr>
          <w:rFonts w:ascii="Times New Roman" w:eastAsia="仿宋" w:hAnsi="Times New Roman" w:cs="Times New Roman"/>
          <w:sz w:val="32"/>
          <w:szCs w:val="32"/>
        </w:rPr>
        <w:t>80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20</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转移支付</w:t>
      </w:r>
      <w:r>
        <w:rPr>
          <w:rFonts w:ascii="Times New Roman" w:eastAsia="仿宋" w:hAnsi="Times New Roman" w:cs="Times New Roman"/>
          <w:sz w:val="32"/>
          <w:szCs w:val="32"/>
        </w:rPr>
        <w:t>-</w:t>
      </w:r>
      <w:r>
        <w:rPr>
          <w:rFonts w:ascii="Times New Roman" w:eastAsia="仿宋" w:hAnsi="Times New Roman" w:cs="Times New Roman"/>
          <w:sz w:val="32"/>
          <w:szCs w:val="32"/>
        </w:rPr>
        <w:t>村级管理</w:t>
      </w:r>
      <w:r>
        <w:rPr>
          <w:rFonts w:ascii="Times New Roman" w:eastAsia="仿宋" w:hAnsi="Times New Roman" w:cs="Times New Roman"/>
          <w:sz w:val="32"/>
          <w:szCs w:val="32"/>
        </w:rPr>
        <w:t>9</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21</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转移支付</w:t>
      </w:r>
      <w:r>
        <w:rPr>
          <w:rFonts w:ascii="Times New Roman" w:eastAsia="仿宋" w:hAnsi="Times New Roman" w:cs="Times New Roman"/>
          <w:sz w:val="32"/>
          <w:szCs w:val="32"/>
        </w:rPr>
        <w:t>-</w:t>
      </w:r>
      <w:r>
        <w:rPr>
          <w:rFonts w:ascii="Times New Roman" w:eastAsia="仿宋" w:hAnsi="Times New Roman" w:cs="Times New Roman"/>
          <w:sz w:val="32"/>
          <w:szCs w:val="32"/>
        </w:rPr>
        <w:t>抚恤</w:t>
      </w:r>
      <w:r>
        <w:rPr>
          <w:rFonts w:ascii="Times New Roman" w:eastAsia="仿宋" w:hAnsi="Times New Roman" w:cs="Times New Roman"/>
          <w:sz w:val="32"/>
          <w:szCs w:val="32"/>
        </w:rPr>
        <w:t>4.2</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22</w:t>
      </w:r>
      <w:r>
        <w:rPr>
          <w:rFonts w:ascii="Times New Roman" w:eastAsia="仿宋" w:hAnsi="Times New Roman" w:cs="Times New Roman"/>
          <w:sz w:val="32"/>
          <w:szCs w:val="32"/>
        </w:rPr>
        <w:t>）</w:t>
      </w:r>
      <w:r>
        <w:rPr>
          <w:rFonts w:ascii="Times New Roman" w:eastAsia="仿宋" w:hAnsi="Times New Roman" w:cs="Times New Roman"/>
          <w:sz w:val="32"/>
          <w:szCs w:val="32"/>
        </w:rPr>
        <w:t>C2022</w:t>
      </w:r>
      <w:r>
        <w:rPr>
          <w:rFonts w:ascii="Times New Roman" w:eastAsia="仿宋" w:hAnsi="Times New Roman" w:cs="Times New Roman"/>
          <w:sz w:val="32"/>
          <w:szCs w:val="32"/>
        </w:rPr>
        <w:t>年防溺水工作经费</w:t>
      </w:r>
      <w:r>
        <w:rPr>
          <w:rFonts w:ascii="Times New Roman" w:eastAsia="仿宋" w:hAnsi="Times New Roman" w:cs="Times New Roman"/>
          <w:sz w:val="32"/>
          <w:szCs w:val="32"/>
        </w:rPr>
        <w:t>3</w:t>
      </w:r>
      <w:r>
        <w:rPr>
          <w:rFonts w:ascii="Times New Roman" w:eastAsia="仿宋" w:hAnsi="Times New Roman" w:cs="Times New Roman"/>
          <w:sz w:val="32"/>
          <w:szCs w:val="32"/>
        </w:rPr>
        <w:t>万元</w:t>
      </w:r>
      <w:r>
        <w:rPr>
          <w:rFonts w:ascii="Times New Roman" w:eastAsia="仿宋" w:hAnsi="Times New Roman" w:cs="Times New Roman"/>
          <w:sz w:val="32"/>
          <w:szCs w:val="32"/>
        </w:rPr>
        <w:t>。</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23</w:t>
      </w:r>
      <w:r>
        <w:rPr>
          <w:rFonts w:ascii="Times New Roman" w:eastAsia="仿宋" w:hAnsi="Times New Roman" w:cs="Times New Roman"/>
          <w:sz w:val="32"/>
          <w:szCs w:val="32"/>
        </w:rPr>
        <w:t>）</w:t>
      </w:r>
      <w:r>
        <w:rPr>
          <w:rFonts w:ascii="Times New Roman" w:eastAsia="仿宋" w:hAnsi="Times New Roman" w:cs="Times New Roman"/>
          <w:sz w:val="32"/>
          <w:szCs w:val="32"/>
        </w:rPr>
        <w:t>C2022</w:t>
      </w:r>
      <w:r>
        <w:rPr>
          <w:rFonts w:ascii="Times New Roman" w:eastAsia="仿宋" w:hAnsi="Times New Roman" w:cs="Times New Roman"/>
          <w:sz w:val="32"/>
          <w:szCs w:val="32"/>
        </w:rPr>
        <w:t>年镇街道企业完成税收分成（征管专项）</w:t>
      </w:r>
      <w:r>
        <w:rPr>
          <w:rFonts w:ascii="Times New Roman" w:eastAsia="仿宋" w:hAnsi="Times New Roman" w:cs="Times New Roman"/>
          <w:sz w:val="32"/>
          <w:szCs w:val="32"/>
        </w:rPr>
        <w:t>51.08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24</w:t>
      </w:r>
      <w:r>
        <w:rPr>
          <w:rFonts w:ascii="Times New Roman" w:eastAsia="仿宋" w:hAnsi="Times New Roman" w:cs="Times New Roman"/>
          <w:sz w:val="32"/>
          <w:szCs w:val="32"/>
        </w:rPr>
        <w:t>）</w:t>
      </w:r>
      <w:r>
        <w:rPr>
          <w:rFonts w:ascii="Times New Roman" w:eastAsia="仿宋" w:hAnsi="Times New Roman" w:cs="Times New Roman"/>
          <w:sz w:val="32"/>
          <w:szCs w:val="32"/>
        </w:rPr>
        <w:t>C</w:t>
      </w:r>
      <w:r>
        <w:rPr>
          <w:rFonts w:ascii="Times New Roman" w:eastAsia="仿宋" w:hAnsi="Times New Roman" w:cs="Times New Roman"/>
          <w:sz w:val="32"/>
          <w:szCs w:val="32"/>
        </w:rPr>
        <w:t>交警队镇街道安全劝导员工作经费（维稳专项）</w:t>
      </w:r>
      <w:r>
        <w:rPr>
          <w:rFonts w:ascii="Times New Roman" w:eastAsia="仿宋" w:hAnsi="Times New Roman" w:cs="Times New Roman"/>
          <w:sz w:val="32"/>
          <w:szCs w:val="32"/>
        </w:rPr>
        <w:t>2.46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25</w:t>
      </w:r>
      <w:r>
        <w:rPr>
          <w:rFonts w:ascii="Times New Roman" w:eastAsia="仿宋" w:hAnsi="Times New Roman" w:cs="Times New Roman"/>
          <w:sz w:val="32"/>
          <w:szCs w:val="32"/>
        </w:rPr>
        <w:t>）</w:t>
      </w:r>
      <w:r>
        <w:rPr>
          <w:rFonts w:ascii="Times New Roman" w:eastAsia="仿宋" w:hAnsi="Times New Roman" w:cs="Times New Roman"/>
          <w:sz w:val="32"/>
          <w:szCs w:val="32"/>
        </w:rPr>
        <w:t>C</w:t>
      </w:r>
      <w:r>
        <w:rPr>
          <w:rFonts w:ascii="Times New Roman" w:eastAsia="仿宋" w:hAnsi="Times New Roman" w:cs="Times New Roman"/>
          <w:sz w:val="32"/>
          <w:szCs w:val="32"/>
        </w:rPr>
        <w:t>人大</w:t>
      </w:r>
      <w:r>
        <w:rPr>
          <w:rFonts w:ascii="Times New Roman" w:eastAsia="仿宋" w:hAnsi="Times New Roman" w:cs="Times New Roman"/>
          <w:sz w:val="32"/>
          <w:szCs w:val="32"/>
        </w:rPr>
        <w:t>2023</w:t>
      </w:r>
      <w:r>
        <w:rPr>
          <w:rFonts w:ascii="Times New Roman" w:eastAsia="仿宋" w:hAnsi="Times New Roman" w:cs="Times New Roman"/>
          <w:sz w:val="32"/>
          <w:szCs w:val="32"/>
        </w:rPr>
        <w:t>年人大代表经费</w:t>
      </w:r>
      <w:r>
        <w:rPr>
          <w:rFonts w:ascii="Times New Roman" w:eastAsia="仿宋" w:hAnsi="Times New Roman" w:cs="Times New Roman"/>
          <w:sz w:val="32"/>
          <w:szCs w:val="32"/>
        </w:rPr>
        <w:t>2.4</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26</w:t>
      </w:r>
      <w:r>
        <w:rPr>
          <w:rFonts w:ascii="Times New Roman" w:eastAsia="仿宋" w:hAnsi="Times New Roman" w:cs="Times New Roman"/>
          <w:sz w:val="32"/>
          <w:szCs w:val="32"/>
        </w:rPr>
        <w:t>）</w:t>
      </w:r>
      <w:r>
        <w:rPr>
          <w:rFonts w:ascii="Times New Roman" w:eastAsia="仿宋" w:hAnsi="Times New Roman" w:cs="Times New Roman"/>
          <w:sz w:val="32"/>
          <w:szCs w:val="32"/>
        </w:rPr>
        <w:t>C</w:t>
      </w:r>
      <w:r>
        <w:rPr>
          <w:rFonts w:ascii="Times New Roman" w:eastAsia="仿宋" w:hAnsi="Times New Roman" w:cs="Times New Roman"/>
          <w:sz w:val="32"/>
          <w:szCs w:val="32"/>
        </w:rPr>
        <w:t>泗湖山生活困难救灾资金（困难群众专项）</w:t>
      </w:r>
      <w:r>
        <w:rPr>
          <w:rFonts w:ascii="Times New Roman" w:eastAsia="仿宋" w:hAnsi="Times New Roman" w:cs="Times New Roman"/>
          <w:sz w:val="32"/>
          <w:szCs w:val="32"/>
        </w:rPr>
        <w:t>38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27</w:t>
      </w:r>
      <w:r>
        <w:rPr>
          <w:rFonts w:ascii="Times New Roman" w:eastAsia="仿宋" w:hAnsi="Times New Roman" w:cs="Times New Roman"/>
          <w:sz w:val="32"/>
          <w:szCs w:val="32"/>
        </w:rPr>
        <w:t>）</w:t>
      </w:r>
      <w:r>
        <w:rPr>
          <w:rFonts w:ascii="Times New Roman" w:eastAsia="仿宋" w:hAnsi="Times New Roman" w:cs="Times New Roman"/>
          <w:sz w:val="32"/>
          <w:szCs w:val="32"/>
        </w:rPr>
        <w:t>C</w:t>
      </w:r>
      <w:r>
        <w:rPr>
          <w:rFonts w:ascii="Times New Roman" w:eastAsia="仿宋" w:hAnsi="Times New Roman" w:cs="Times New Roman"/>
          <w:sz w:val="32"/>
          <w:szCs w:val="32"/>
        </w:rPr>
        <w:t>泗湖山镇人居环境整治资金</w:t>
      </w:r>
      <w:r>
        <w:rPr>
          <w:rFonts w:ascii="Times New Roman" w:eastAsia="仿宋" w:hAnsi="Times New Roman" w:cs="Times New Roman"/>
          <w:sz w:val="32"/>
          <w:szCs w:val="32"/>
        </w:rPr>
        <w:t>30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28</w:t>
      </w:r>
      <w:r>
        <w:rPr>
          <w:rFonts w:ascii="Times New Roman" w:eastAsia="仿宋" w:hAnsi="Times New Roman" w:cs="Times New Roman"/>
          <w:sz w:val="32"/>
          <w:szCs w:val="32"/>
        </w:rPr>
        <w:t>）</w:t>
      </w:r>
      <w:r>
        <w:rPr>
          <w:rFonts w:ascii="Times New Roman" w:eastAsia="仿宋" w:hAnsi="Times New Roman" w:cs="Times New Roman"/>
          <w:sz w:val="32"/>
          <w:szCs w:val="32"/>
        </w:rPr>
        <w:t>C</w:t>
      </w:r>
      <w:r>
        <w:rPr>
          <w:rFonts w:ascii="Times New Roman" w:eastAsia="仿宋" w:hAnsi="Times New Roman" w:cs="Times New Roman"/>
          <w:sz w:val="32"/>
          <w:szCs w:val="32"/>
        </w:rPr>
        <w:t>政法委肇事肇祸精神患者监护奖励经费（安全生产）</w:t>
      </w:r>
      <w:r>
        <w:rPr>
          <w:rFonts w:ascii="Times New Roman" w:eastAsia="仿宋" w:hAnsi="Times New Roman" w:cs="Times New Roman"/>
          <w:sz w:val="32"/>
          <w:szCs w:val="32"/>
        </w:rPr>
        <w:lastRenderedPageBreak/>
        <w:t>10.08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29</w:t>
      </w:r>
      <w:r>
        <w:rPr>
          <w:rFonts w:ascii="Times New Roman" w:eastAsia="仿宋" w:hAnsi="Times New Roman" w:cs="Times New Roman"/>
          <w:sz w:val="32"/>
          <w:szCs w:val="32"/>
        </w:rPr>
        <w:t>）</w:t>
      </w:r>
      <w:r>
        <w:rPr>
          <w:rFonts w:ascii="Times New Roman" w:eastAsia="仿宋" w:hAnsi="Times New Roman" w:cs="Times New Roman"/>
          <w:sz w:val="32"/>
          <w:szCs w:val="32"/>
        </w:rPr>
        <w:t>C</w:t>
      </w:r>
      <w:r>
        <w:rPr>
          <w:rFonts w:ascii="Times New Roman" w:eastAsia="仿宋" w:hAnsi="Times New Roman" w:cs="Times New Roman"/>
          <w:sz w:val="32"/>
          <w:szCs w:val="32"/>
        </w:rPr>
        <w:t>组织部村级运转保障经费</w:t>
      </w:r>
      <w:r>
        <w:rPr>
          <w:rFonts w:ascii="Times New Roman" w:eastAsia="仿宋" w:hAnsi="Times New Roman" w:cs="Times New Roman"/>
          <w:sz w:val="32"/>
          <w:szCs w:val="32"/>
        </w:rPr>
        <w:t>28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30</w:t>
      </w:r>
      <w:r>
        <w:rPr>
          <w:rFonts w:ascii="Times New Roman" w:eastAsia="仿宋" w:hAnsi="Times New Roman" w:cs="Times New Roman"/>
          <w:sz w:val="32"/>
          <w:szCs w:val="32"/>
        </w:rPr>
        <w:t>）</w:t>
      </w:r>
      <w:r>
        <w:rPr>
          <w:rFonts w:ascii="Times New Roman" w:eastAsia="仿宋" w:hAnsi="Times New Roman" w:cs="Times New Roman"/>
          <w:sz w:val="32"/>
          <w:szCs w:val="32"/>
        </w:rPr>
        <w:t>E</w:t>
      </w:r>
      <w:r>
        <w:rPr>
          <w:rFonts w:ascii="Times New Roman" w:eastAsia="仿宋" w:hAnsi="Times New Roman" w:cs="Times New Roman"/>
          <w:sz w:val="32"/>
          <w:szCs w:val="32"/>
        </w:rPr>
        <w:t>年初计划非税拨款</w:t>
      </w:r>
      <w:r>
        <w:rPr>
          <w:rFonts w:ascii="Times New Roman" w:eastAsia="仿宋" w:hAnsi="Times New Roman" w:cs="Times New Roman"/>
          <w:sz w:val="32"/>
          <w:szCs w:val="32"/>
        </w:rPr>
        <w:t>50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31</w:t>
      </w:r>
      <w:r>
        <w:rPr>
          <w:rFonts w:ascii="Times New Roman" w:eastAsia="仿宋" w:hAnsi="Times New Roman" w:cs="Times New Roman"/>
          <w:sz w:val="32"/>
          <w:szCs w:val="32"/>
        </w:rPr>
        <w:t>）城市维护费</w:t>
      </w:r>
      <w:r>
        <w:rPr>
          <w:rFonts w:ascii="Times New Roman" w:eastAsia="仿宋" w:hAnsi="Times New Roman" w:cs="Times New Roman"/>
          <w:sz w:val="32"/>
          <w:szCs w:val="32"/>
        </w:rPr>
        <w:t>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32</w:t>
      </w:r>
      <w:r>
        <w:rPr>
          <w:rFonts w:ascii="Times New Roman" w:eastAsia="仿宋" w:hAnsi="Times New Roman" w:cs="Times New Roman"/>
          <w:sz w:val="32"/>
          <w:szCs w:val="32"/>
        </w:rPr>
        <w:t>）公墓收入</w:t>
      </w:r>
      <w:r>
        <w:rPr>
          <w:rFonts w:ascii="Times New Roman" w:eastAsia="仿宋" w:hAnsi="Times New Roman" w:cs="Times New Roman"/>
          <w:sz w:val="32"/>
          <w:szCs w:val="32"/>
        </w:rPr>
        <w:t>8.35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33</w:t>
      </w:r>
      <w:r>
        <w:rPr>
          <w:rFonts w:ascii="Times New Roman" w:eastAsia="仿宋" w:hAnsi="Times New Roman" w:cs="Times New Roman"/>
          <w:sz w:val="32"/>
          <w:szCs w:val="32"/>
        </w:rPr>
        <w:t>）农业保险工作经费</w:t>
      </w:r>
      <w:r>
        <w:rPr>
          <w:rFonts w:ascii="Times New Roman" w:eastAsia="仿宋" w:hAnsi="Times New Roman" w:cs="Times New Roman"/>
          <w:sz w:val="32"/>
          <w:szCs w:val="32"/>
        </w:rPr>
        <w:t>24.06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34</w:t>
      </w:r>
      <w:r>
        <w:rPr>
          <w:rFonts w:ascii="Times New Roman" w:eastAsia="仿宋" w:hAnsi="Times New Roman" w:cs="Times New Roman"/>
          <w:sz w:val="32"/>
          <w:szCs w:val="32"/>
        </w:rPr>
        <w:t>）危改工作经费</w:t>
      </w:r>
      <w:r>
        <w:rPr>
          <w:rFonts w:ascii="Times New Roman" w:eastAsia="仿宋" w:hAnsi="Times New Roman" w:cs="Times New Roman"/>
          <w:sz w:val="32"/>
          <w:szCs w:val="32"/>
        </w:rPr>
        <w:t>4</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35</w:t>
      </w:r>
      <w:r>
        <w:rPr>
          <w:rFonts w:ascii="Times New Roman" w:eastAsia="仿宋" w:hAnsi="Times New Roman" w:cs="Times New Roman"/>
          <w:sz w:val="32"/>
          <w:szCs w:val="32"/>
        </w:rPr>
        <w:t>）湘财建指（</w:t>
      </w:r>
      <w:r>
        <w:rPr>
          <w:rFonts w:ascii="Times New Roman" w:eastAsia="仿宋" w:hAnsi="Times New Roman" w:cs="Times New Roman"/>
          <w:sz w:val="32"/>
          <w:szCs w:val="32"/>
        </w:rPr>
        <w:t>2021</w:t>
      </w:r>
      <w:r>
        <w:rPr>
          <w:rFonts w:ascii="Times New Roman" w:eastAsia="仿宋" w:hAnsi="Times New Roman" w:cs="Times New Roman"/>
          <w:sz w:val="32"/>
          <w:szCs w:val="32"/>
        </w:rPr>
        <w:t>）</w:t>
      </w:r>
      <w:r>
        <w:rPr>
          <w:rFonts w:ascii="Times New Roman" w:eastAsia="仿宋" w:hAnsi="Times New Roman" w:cs="Times New Roman"/>
          <w:sz w:val="32"/>
          <w:szCs w:val="32"/>
        </w:rPr>
        <w:t>15</w:t>
      </w:r>
      <w:r>
        <w:rPr>
          <w:rFonts w:ascii="Times New Roman" w:eastAsia="仿宋" w:hAnsi="Times New Roman" w:cs="Times New Roman"/>
          <w:sz w:val="32"/>
          <w:szCs w:val="32"/>
        </w:rPr>
        <w:t>号泗湖山迎春路棚户区改造配套设施建设项目</w:t>
      </w:r>
      <w:r>
        <w:rPr>
          <w:rFonts w:ascii="Times New Roman" w:eastAsia="仿宋" w:hAnsi="Times New Roman" w:cs="Times New Roman"/>
          <w:sz w:val="32"/>
          <w:szCs w:val="32"/>
        </w:rPr>
        <w:t>20.52</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36</w:t>
      </w:r>
      <w:r>
        <w:rPr>
          <w:rFonts w:ascii="Times New Roman" w:eastAsia="仿宋" w:hAnsi="Times New Roman" w:cs="Times New Roman"/>
          <w:sz w:val="32"/>
          <w:szCs w:val="32"/>
        </w:rPr>
        <w:t>）湘财农指（</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38</w:t>
      </w:r>
      <w:r>
        <w:rPr>
          <w:rFonts w:ascii="Times New Roman" w:eastAsia="仿宋" w:hAnsi="Times New Roman" w:cs="Times New Roman"/>
          <w:sz w:val="32"/>
          <w:szCs w:val="32"/>
        </w:rPr>
        <w:t>号</w:t>
      </w:r>
      <w:r>
        <w:rPr>
          <w:rFonts w:ascii="Times New Roman" w:eastAsia="仿宋" w:hAnsi="Times New Roman" w:cs="Times New Roman"/>
          <w:sz w:val="32"/>
          <w:szCs w:val="32"/>
        </w:rPr>
        <w:t>73</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37</w:t>
      </w:r>
      <w:r>
        <w:rPr>
          <w:rFonts w:ascii="Times New Roman" w:eastAsia="仿宋" w:hAnsi="Times New Roman" w:cs="Times New Roman"/>
          <w:sz w:val="32"/>
          <w:szCs w:val="32"/>
        </w:rPr>
        <w:t>）湘财农指（</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0023</w:t>
      </w:r>
      <w:r>
        <w:rPr>
          <w:rFonts w:ascii="Times New Roman" w:eastAsia="仿宋" w:hAnsi="Times New Roman" w:cs="Times New Roman"/>
          <w:sz w:val="32"/>
          <w:szCs w:val="32"/>
        </w:rPr>
        <w:t>号</w:t>
      </w:r>
      <w:r>
        <w:rPr>
          <w:rFonts w:ascii="Times New Roman" w:eastAsia="仿宋" w:hAnsi="Times New Roman" w:cs="Times New Roman"/>
          <w:sz w:val="32"/>
          <w:szCs w:val="32"/>
        </w:rPr>
        <w:t>12</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38</w:t>
      </w:r>
      <w:r>
        <w:rPr>
          <w:rFonts w:ascii="Times New Roman" w:eastAsia="仿宋" w:hAnsi="Times New Roman" w:cs="Times New Roman"/>
          <w:sz w:val="32"/>
          <w:szCs w:val="32"/>
        </w:rPr>
        <w:t>）湘财农指（</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0042</w:t>
      </w:r>
      <w:r>
        <w:rPr>
          <w:rFonts w:ascii="Times New Roman" w:eastAsia="仿宋" w:hAnsi="Times New Roman" w:cs="Times New Roman"/>
          <w:sz w:val="32"/>
          <w:szCs w:val="32"/>
        </w:rPr>
        <w:t>号</w:t>
      </w:r>
      <w:r>
        <w:rPr>
          <w:rFonts w:ascii="Times New Roman" w:eastAsia="仿宋" w:hAnsi="Times New Roman" w:cs="Times New Roman"/>
          <w:sz w:val="32"/>
          <w:szCs w:val="32"/>
        </w:rPr>
        <w:t>1</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39</w:t>
      </w:r>
      <w:r>
        <w:rPr>
          <w:rFonts w:ascii="Times New Roman" w:eastAsia="仿宋" w:hAnsi="Times New Roman" w:cs="Times New Roman"/>
          <w:sz w:val="32"/>
          <w:szCs w:val="32"/>
        </w:rPr>
        <w:t>）湘财农指（</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0052</w:t>
      </w:r>
      <w:r>
        <w:rPr>
          <w:rFonts w:ascii="Times New Roman" w:eastAsia="仿宋" w:hAnsi="Times New Roman" w:cs="Times New Roman"/>
          <w:sz w:val="32"/>
          <w:szCs w:val="32"/>
        </w:rPr>
        <w:t>号</w:t>
      </w:r>
      <w:r>
        <w:rPr>
          <w:rFonts w:ascii="Times New Roman" w:eastAsia="仿宋" w:hAnsi="Times New Roman" w:cs="Times New Roman"/>
          <w:sz w:val="32"/>
          <w:szCs w:val="32"/>
        </w:rPr>
        <w:t>40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40</w:t>
      </w:r>
      <w:r>
        <w:rPr>
          <w:rFonts w:ascii="Times New Roman" w:eastAsia="仿宋" w:hAnsi="Times New Roman" w:cs="Times New Roman"/>
          <w:sz w:val="32"/>
          <w:szCs w:val="32"/>
        </w:rPr>
        <w:t>）湘财预（</w:t>
      </w:r>
      <w:r>
        <w:rPr>
          <w:rFonts w:ascii="Times New Roman" w:eastAsia="仿宋" w:hAnsi="Times New Roman" w:cs="Times New Roman"/>
          <w:sz w:val="32"/>
          <w:szCs w:val="32"/>
        </w:rPr>
        <w:t>2020</w:t>
      </w:r>
      <w:r>
        <w:rPr>
          <w:rFonts w:ascii="Times New Roman" w:eastAsia="仿宋" w:hAnsi="Times New Roman" w:cs="Times New Roman"/>
          <w:sz w:val="32"/>
          <w:szCs w:val="32"/>
        </w:rPr>
        <w:t>）</w:t>
      </w:r>
      <w:r>
        <w:rPr>
          <w:rFonts w:ascii="Times New Roman" w:eastAsia="仿宋" w:hAnsi="Times New Roman" w:cs="Times New Roman"/>
          <w:sz w:val="32"/>
          <w:szCs w:val="32"/>
        </w:rPr>
        <w:t>254</w:t>
      </w:r>
      <w:r>
        <w:rPr>
          <w:rFonts w:ascii="Times New Roman" w:eastAsia="仿宋" w:hAnsi="Times New Roman" w:cs="Times New Roman"/>
          <w:sz w:val="32"/>
          <w:szCs w:val="32"/>
        </w:rPr>
        <w:t>号禁捕退捕工作经费</w:t>
      </w:r>
      <w:r>
        <w:rPr>
          <w:rFonts w:ascii="Times New Roman" w:eastAsia="仿宋" w:hAnsi="Times New Roman" w:cs="Times New Roman"/>
          <w:sz w:val="32"/>
          <w:szCs w:val="32"/>
        </w:rPr>
        <w:t>13</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41</w:t>
      </w:r>
      <w:r>
        <w:rPr>
          <w:rFonts w:ascii="Times New Roman" w:eastAsia="仿宋" w:hAnsi="Times New Roman" w:cs="Times New Roman"/>
          <w:sz w:val="32"/>
          <w:szCs w:val="32"/>
        </w:rPr>
        <w:t>）湘财预（</w:t>
      </w:r>
      <w:r>
        <w:rPr>
          <w:rFonts w:ascii="Times New Roman" w:eastAsia="仿宋" w:hAnsi="Times New Roman" w:cs="Times New Roman"/>
          <w:sz w:val="32"/>
          <w:szCs w:val="32"/>
        </w:rPr>
        <w:t>2021</w:t>
      </w:r>
      <w:r>
        <w:rPr>
          <w:rFonts w:ascii="Times New Roman" w:eastAsia="仿宋" w:hAnsi="Times New Roman" w:cs="Times New Roman"/>
          <w:sz w:val="32"/>
          <w:szCs w:val="32"/>
        </w:rPr>
        <w:t>）</w:t>
      </w:r>
      <w:r>
        <w:rPr>
          <w:rFonts w:ascii="Times New Roman" w:eastAsia="仿宋" w:hAnsi="Times New Roman" w:cs="Times New Roman"/>
          <w:sz w:val="32"/>
          <w:szCs w:val="32"/>
        </w:rPr>
        <w:t>270</w:t>
      </w:r>
      <w:r>
        <w:rPr>
          <w:rFonts w:ascii="Times New Roman" w:eastAsia="仿宋" w:hAnsi="Times New Roman" w:cs="Times New Roman"/>
          <w:sz w:val="32"/>
          <w:szCs w:val="32"/>
        </w:rPr>
        <w:t>号</w:t>
      </w:r>
      <w:r>
        <w:rPr>
          <w:rFonts w:ascii="Times New Roman" w:eastAsia="仿宋" w:hAnsi="Times New Roman" w:cs="Times New Roman"/>
          <w:sz w:val="32"/>
          <w:szCs w:val="32"/>
        </w:rPr>
        <w:t>2022</w:t>
      </w:r>
      <w:r>
        <w:rPr>
          <w:rFonts w:ascii="Times New Roman" w:eastAsia="仿宋" w:hAnsi="Times New Roman" w:cs="Times New Roman"/>
          <w:sz w:val="32"/>
          <w:szCs w:val="32"/>
        </w:rPr>
        <w:t>年耕地轮作试点</w:t>
      </w:r>
      <w:r>
        <w:rPr>
          <w:rFonts w:ascii="Times New Roman" w:eastAsia="仿宋" w:hAnsi="Times New Roman" w:cs="Times New Roman"/>
          <w:sz w:val="32"/>
          <w:szCs w:val="32"/>
        </w:rPr>
        <w:t>7</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42</w:t>
      </w:r>
      <w:r>
        <w:rPr>
          <w:rFonts w:ascii="Times New Roman" w:eastAsia="仿宋" w:hAnsi="Times New Roman" w:cs="Times New Roman"/>
          <w:sz w:val="32"/>
          <w:szCs w:val="32"/>
        </w:rPr>
        <w:t>）湘财预（</w:t>
      </w:r>
      <w:r>
        <w:rPr>
          <w:rFonts w:ascii="Times New Roman" w:eastAsia="仿宋" w:hAnsi="Times New Roman" w:cs="Times New Roman"/>
          <w:sz w:val="32"/>
          <w:szCs w:val="32"/>
        </w:rPr>
        <w:t>2021</w:t>
      </w:r>
      <w:r>
        <w:rPr>
          <w:rFonts w:ascii="Times New Roman" w:eastAsia="仿宋" w:hAnsi="Times New Roman" w:cs="Times New Roman"/>
          <w:sz w:val="32"/>
          <w:szCs w:val="32"/>
        </w:rPr>
        <w:t>）</w:t>
      </w:r>
      <w:r>
        <w:rPr>
          <w:rFonts w:ascii="Times New Roman" w:eastAsia="仿宋" w:hAnsi="Times New Roman" w:cs="Times New Roman"/>
          <w:sz w:val="32"/>
          <w:szCs w:val="32"/>
        </w:rPr>
        <w:t>367</w:t>
      </w:r>
      <w:r>
        <w:rPr>
          <w:rFonts w:ascii="Times New Roman" w:eastAsia="仿宋" w:hAnsi="Times New Roman" w:cs="Times New Roman"/>
          <w:sz w:val="32"/>
          <w:szCs w:val="32"/>
        </w:rPr>
        <w:t>号</w:t>
      </w:r>
      <w:r>
        <w:rPr>
          <w:rFonts w:ascii="Times New Roman" w:eastAsia="仿宋" w:hAnsi="Times New Roman" w:cs="Times New Roman"/>
          <w:sz w:val="32"/>
          <w:szCs w:val="32"/>
        </w:rPr>
        <w:t>2022</w:t>
      </w:r>
      <w:r>
        <w:rPr>
          <w:rFonts w:ascii="Times New Roman" w:eastAsia="仿宋" w:hAnsi="Times New Roman" w:cs="Times New Roman"/>
          <w:sz w:val="32"/>
          <w:szCs w:val="32"/>
        </w:rPr>
        <w:t>年农村人居环境整治提升行动和美丽乡村建设补助资金</w:t>
      </w:r>
      <w:r>
        <w:rPr>
          <w:rFonts w:ascii="Times New Roman" w:eastAsia="仿宋" w:hAnsi="Times New Roman" w:cs="Times New Roman"/>
          <w:sz w:val="32"/>
          <w:szCs w:val="32"/>
        </w:rPr>
        <w:t>23</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43</w:t>
      </w:r>
      <w:r>
        <w:rPr>
          <w:rFonts w:ascii="Times New Roman" w:eastAsia="仿宋" w:hAnsi="Times New Roman" w:cs="Times New Roman"/>
          <w:sz w:val="32"/>
          <w:szCs w:val="32"/>
        </w:rPr>
        <w:t>）湘财预（</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0062</w:t>
      </w:r>
      <w:r>
        <w:rPr>
          <w:rFonts w:ascii="Times New Roman" w:eastAsia="仿宋" w:hAnsi="Times New Roman" w:cs="Times New Roman"/>
          <w:sz w:val="32"/>
          <w:szCs w:val="32"/>
        </w:rPr>
        <w:t>号</w:t>
      </w:r>
      <w:r>
        <w:rPr>
          <w:rFonts w:ascii="Times New Roman" w:eastAsia="仿宋" w:hAnsi="Times New Roman" w:cs="Times New Roman"/>
          <w:sz w:val="32"/>
          <w:szCs w:val="32"/>
        </w:rPr>
        <w:t>10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44</w:t>
      </w:r>
      <w:r>
        <w:rPr>
          <w:rFonts w:ascii="Times New Roman" w:eastAsia="仿宋" w:hAnsi="Times New Roman" w:cs="Times New Roman"/>
          <w:sz w:val="32"/>
          <w:szCs w:val="32"/>
        </w:rPr>
        <w:t>）湘财预（</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105</w:t>
      </w:r>
      <w:r>
        <w:rPr>
          <w:rFonts w:ascii="Times New Roman" w:eastAsia="仿宋" w:hAnsi="Times New Roman" w:cs="Times New Roman"/>
          <w:sz w:val="32"/>
          <w:szCs w:val="32"/>
        </w:rPr>
        <w:t>号</w:t>
      </w:r>
      <w:r>
        <w:rPr>
          <w:rFonts w:ascii="Times New Roman" w:eastAsia="仿宋" w:hAnsi="Times New Roman" w:cs="Times New Roman"/>
          <w:sz w:val="32"/>
          <w:szCs w:val="32"/>
        </w:rPr>
        <w:t>2022</w:t>
      </w:r>
      <w:r>
        <w:rPr>
          <w:rFonts w:ascii="Times New Roman" w:eastAsia="仿宋" w:hAnsi="Times New Roman" w:cs="Times New Roman"/>
          <w:sz w:val="32"/>
          <w:szCs w:val="32"/>
        </w:rPr>
        <w:t>年商品粮大省奖励资金</w:t>
      </w:r>
      <w:r>
        <w:rPr>
          <w:rFonts w:ascii="Times New Roman" w:eastAsia="仿宋" w:hAnsi="Times New Roman" w:cs="Times New Roman"/>
          <w:sz w:val="32"/>
          <w:szCs w:val="32"/>
        </w:rPr>
        <w:t>10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45</w:t>
      </w:r>
      <w:r>
        <w:rPr>
          <w:rFonts w:ascii="Times New Roman" w:eastAsia="仿宋" w:hAnsi="Times New Roman" w:cs="Times New Roman"/>
          <w:sz w:val="32"/>
          <w:szCs w:val="32"/>
        </w:rPr>
        <w:t>）湘财预（</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105</w:t>
      </w:r>
      <w:r>
        <w:rPr>
          <w:rFonts w:ascii="Times New Roman" w:eastAsia="仿宋" w:hAnsi="Times New Roman" w:cs="Times New Roman"/>
          <w:sz w:val="32"/>
          <w:szCs w:val="32"/>
        </w:rPr>
        <w:t>号</w:t>
      </w:r>
      <w:r>
        <w:rPr>
          <w:rFonts w:ascii="Times New Roman" w:eastAsia="仿宋" w:hAnsi="Times New Roman" w:cs="Times New Roman"/>
          <w:sz w:val="32"/>
          <w:szCs w:val="32"/>
        </w:rPr>
        <w:t>2022</w:t>
      </w:r>
      <w:r>
        <w:rPr>
          <w:rFonts w:ascii="Times New Roman" w:eastAsia="仿宋" w:hAnsi="Times New Roman" w:cs="Times New Roman"/>
          <w:sz w:val="32"/>
          <w:szCs w:val="32"/>
        </w:rPr>
        <w:t>年商品粮大县奖励资金</w:t>
      </w:r>
      <w:r>
        <w:rPr>
          <w:rFonts w:ascii="Times New Roman" w:eastAsia="仿宋" w:hAnsi="Times New Roman" w:cs="Times New Roman"/>
          <w:sz w:val="32"/>
          <w:szCs w:val="32"/>
        </w:rPr>
        <w:t>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lastRenderedPageBreak/>
        <w:t>（</w:t>
      </w:r>
      <w:r>
        <w:rPr>
          <w:rFonts w:ascii="Times New Roman" w:eastAsia="仿宋" w:hAnsi="Times New Roman" w:cs="Times New Roman"/>
          <w:sz w:val="32"/>
          <w:szCs w:val="32"/>
        </w:rPr>
        <w:t>46</w:t>
      </w:r>
      <w:r>
        <w:rPr>
          <w:rFonts w:ascii="Times New Roman" w:eastAsia="仿宋" w:hAnsi="Times New Roman" w:cs="Times New Roman"/>
          <w:sz w:val="32"/>
          <w:szCs w:val="32"/>
        </w:rPr>
        <w:t>）湘财预（</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216</w:t>
      </w:r>
      <w:r>
        <w:rPr>
          <w:rFonts w:ascii="Times New Roman" w:eastAsia="仿宋" w:hAnsi="Times New Roman" w:cs="Times New Roman"/>
          <w:sz w:val="32"/>
          <w:szCs w:val="32"/>
        </w:rPr>
        <w:t>号中央农业生产救灾资金</w:t>
      </w:r>
      <w:r>
        <w:rPr>
          <w:rFonts w:ascii="Times New Roman" w:eastAsia="仿宋" w:hAnsi="Times New Roman" w:cs="Times New Roman"/>
          <w:sz w:val="32"/>
          <w:szCs w:val="32"/>
        </w:rPr>
        <w:t>30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47</w:t>
      </w:r>
      <w:r>
        <w:rPr>
          <w:rFonts w:ascii="Times New Roman" w:eastAsia="仿宋" w:hAnsi="Times New Roman" w:cs="Times New Roman"/>
          <w:sz w:val="32"/>
          <w:szCs w:val="32"/>
        </w:rPr>
        <w:t>）湘财预（</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272</w:t>
      </w:r>
      <w:r>
        <w:rPr>
          <w:rFonts w:ascii="Times New Roman" w:eastAsia="仿宋" w:hAnsi="Times New Roman" w:cs="Times New Roman"/>
          <w:sz w:val="32"/>
          <w:szCs w:val="32"/>
        </w:rPr>
        <w:t>号中央财政衔接推动乡村振兴补助资金</w:t>
      </w:r>
      <w:r>
        <w:rPr>
          <w:rFonts w:ascii="Times New Roman" w:eastAsia="仿宋" w:hAnsi="Times New Roman" w:cs="Times New Roman"/>
          <w:sz w:val="32"/>
          <w:szCs w:val="32"/>
        </w:rPr>
        <w:t>174</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w:t>
      </w:r>
      <w:r>
        <w:rPr>
          <w:rFonts w:ascii="Times New Roman" w:eastAsia="仿宋" w:hAnsi="Times New Roman" w:cs="Times New Roman"/>
          <w:sz w:val="32"/>
          <w:szCs w:val="32"/>
        </w:rPr>
        <w:t>8</w:t>
      </w:r>
      <w:r>
        <w:rPr>
          <w:rFonts w:ascii="Times New Roman" w:eastAsia="仿宋" w:hAnsi="Times New Roman" w:cs="Times New Roman"/>
          <w:sz w:val="32"/>
          <w:szCs w:val="32"/>
        </w:rPr>
        <w:t>）湘财预（</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345</w:t>
      </w:r>
      <w:r>
        <w:rPr>
          <w:rFonts w:ascii="Times New Roman" w:eastAsia="仿宋" w:hAnsi="Times New Roman" w:cs="Times New Roman"/>
          <w:sz w:val="32"/>
          <w:szCs w:val="32"/>
        </w:rPr>
        <w:t>号</w:t>
      </w:r>
      <w:r>
        <w:rPr>
          <w:rFonts w:ascii="Times New Roman" w:eastAsia="仿宋" w:hAnsi="Times New Roman" w:cs="Times New Roman"/>
          <w:sz w:val="32"/>
          <w:szCs w:val="32"/>
        </w:rPr>
        <w:t>11</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49</w:t>
      </w:r>
      <w:r>
        <w:rPr>
          <w:rFonts w:ascii="Times New Roman" w:eastAsia="仿宋" w:hAnsi="Times New Roman" w:cs="Times New Roman"/>
          <w:sz w:val="32"/>
          <w:szCs w:val="32"/>
        </w:rPr>
        <w:t>）湘财预（</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62#10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50</w:t>
      </w:r>
      <w:r>
        <w:rPr>
          <w:rFonts w:ascii="Times New Roman" w:eastAsia="仿宋" w:hAnsi="Times New Roman" w:cs="Times New Roman"/>
          <w:sz w:val="32"/>
          <w:szCs w:val="32"/>
        </w:rPr>
        <w:t>）湘财预（</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0145</w:t>
      </w:r>
      <w:r>
        <w:rPr>
          <w:rFonts w:ascii="Times New Roman" w:eastAsia="仿宋" w:hAnsi="Times New Roman" w:cs="Times New Roman"/>
          <w:sz w:val="32"/>
          <w:szCs w:val="32"/>
        </w:rPr>
        <w:t>号</w:t>
      </w:r>
      <w:r>
        <w:rPr>
          <w:rFonts w:ascii="Times New Roman" w:eastAsia="仿宋" w:hAnsi="Times New Roman" w:cs="Times New Roman"/>
          <w:sz w:val="32"/>
          <w:szCs w:val="32"/>
        </w:rPr>
        <w:t>41</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51</w:t>
      </w:r>
      <w:r>
        <w:rPr>
          <w:rFonts w:ascii="Times New Roman" w:eastAsia="仿宋" w:hAnsi="Times New Roman" w:cs="Times New Roman"/>
          <w:sz w:val="32"/>
          <w:szCs w:val="32"/>
        </w:rPr>
        <w:t>）湘财预（</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0207</w:t>
      </w:r>
      <w:r>
        <w:rPr>
          <w:rFonts w:ascii="Times New Roman" w:eastAsia="仿宋" w:hAnsi="Times New Roman" w:cs="Times New Roman"/>
          <w:sz w:val="32"/>
          <w:szCs w:val="32"/>
        </w:rPr>
        <w:t>号</w:t>
      </w:r>
      <w:r>
        <w:rPr>
          <w:rFonts w:ascii="Times New Roman" w:eastAsia="仿宋" w:hAnsi="Times New Roman" w:cs="Times New Roman"/>
          <w:sz w:val="32"/>
          <w:szCs w:val="32"/>
        </w:rPr>
        <w:t>50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52</w:t>
      </w:r>
      <w:r>
        <w:rPr>
          <w:rFonts w:ascii="Times New Roman" w:eastAsia="仿宋" w:hAnsi="Times New Roman" w:cs="Times New Roman"/>
          <w:sz w:val="32"/>
          <w:szCs w:val="32"/>
        </w:rPr>
        <w:t>）湘财预（</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0249</w:t>
      </w:r>
      <w:r>
        <w:rPr>
          <w:rFonts w:ascii="Times New Roman" w:eastAsia="仿宋" w:hAnsi="Times New Roman" w:cs="Times New Roman"/>
          <w:sz w:val="32"/>
          <w:szCs w:val="32"/>
        </w:rPr>
        <w:t>号</w:t>
      </w:r>
      <w:r>
        <w:rPr>
          <w:rFonts w:ascii="Times New Roman" w:eastAsia="仿宋" w:hAnsi="Times New Roman" w:cs="Times New Roman"/>
          <w:sz w:val="32"/>
          <w:szCs w:val="32"/>
        </w:rPr>
        <w:t>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53</w:t>
      </w:r>
      <w:r>
        <w:rPr>
          <w:rFonts w:ascii="Times New Roman" w:eastAsia="仿宋" w:hAnsi="Times New Roman" w:cs="Times New Roman"/>
          <w:sz w:val="32"/>
          <w:szCs w:val="32"/>
        </w:rPr>
        <w:t>）湘财综指（</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0005</w:t>
      </w:r>
      <w:r>
        <w:rPr>
          <w:rFonts w:ascii="Times New Roman" w:eastAsia="仿宋" w:hAnsi="Times New Roman" w:cs="Times New Roman"/>
          <w:sz w:val="32"/>
          <w:szCs w:val="32"/>
        </w:rPr>
        <w:t>号</w:t>
      </w:r>
      <w:r>
        <w:rPr>
          <w:rFonts w:ascii="Times New Roman" w:eastAsia="仿宋" w:hAnsi="Times New Roman" w:cs="Times New Roman"/>
          <w:sz w:val="32"/>
          <w:szCs w:val="32"/>
        </w:rPr>
        <w:t>3.5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54</w:t>
      </w:r>
      <w:r>
        <w:rPr>
          <w:rFonts w:ascii="Times New Roman" w:eastAsia="仿宋" w:hAnsi="Times New Roman" w:cs="Times New Roman"/>
          <w:sz w:val="32"/>
          <w:szCs w:val="32"/>
        </w:rPr>
        <w:t>）小城镇建设补助资金</w:t>
      </w:r>
      <w:r>
        <w:rPr>
          <w:rFonts w:ascii="Times New Roman" w:eastAsia="仿宋" w:hAnsi="Times New Roman" w:cs="Times New Roman"/>
          <w:sz w:val="32"/>
          <w:szCs w:val="32"/>
        </w:rPr>
        <w:t>8</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55</w:t>
      </w:r>
      <w:r>
        <w:rPr>
          <w:rFonts w:ascii="Times New Roman" w:eastAsia="仿宋" w:hAnsi="Times New Roman" w:cs="Times New Roman"/>
          <w:sz w:val="32"/>
          <w:szCs w:val="32"/>
        </w:rPr>
        <w:t>）信息化建设资金</w:t>
      </w:r>
      <w:r>
        <w:rPr>
          <w:rFonts w:ascii="Times New Roman" w:eastAsia="仿宋" w:hAnsi="Times New Roman" w:cs="Times New Roman"/>
          <w:sz w:val="32"/>
          <w:szCs w:val="32"/>
        </w:rPr>
        <w:t>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56</w:t>
      </w:r>
      <w:r>
        <w:rPr>
          <w:rFonts w:ascii="Times New Roman" w:eastAsia="仿宋" w:hAnsi="Times New Roman" w:cs="Times New Roman"/>
          <w:sz w:val="32"/>
          <w:szCs w:val="32"/>
        </w:rPr>
        <w:t>）益财农指（</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0080</w:t>
      </w:r>
      <w:r>
        <w:rPr>
          <w:rFonts w:ascii="Times New Roman" w:eastAsia="仿宋" w:hAnsi="Times New Roman" w:cs="Times New Roman"/>
          <w:sz w:val="32"/>
          <w:szCs w:val="32"/>
        </w:rPr>
        <w:t>号</w:t>
      </w:r>
      <w:r>
        <w:rPr>
          <w:rFonts w:ascii="Times New Roman" w:eastAsia="仿宋" w:hAnsi="Times New Roman" w:cs="Times New Roman"/>
          <w:sz w:val="32"/>
          <w:szCs w:val="32"/>
        </w:rPr>
        <w:t>56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57</w:t>
      </w:r>
      <w:r>
        <w:rPr>
          <w:rFonts w:ascii="Times New Roman" w:eastAsia="仿宋" w:hAnsi="Times New Roman" w:cs="Times New Roman"/>
          <w:sz w:val="32"/>
          <w:szCs w:val="32"/>
        </w:rPr>
        <w:t>）益财农指（</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号市级乡村振兴补助和农业生产奖补资金</w:t>
      </w:r>
      <w:r>
        <w:rPr>
          <w:rFonts w:ascii="Times New Roman" w:eastAsia="仿宋" w:hAnsi="Times New Roman" w:cs="Times New Roman"/>
          <w:sz w:val="32"/>
          <w:szCs w:val="32"/>
        </w:rPr>
        <w:t>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58</w:t>
      </w:r>
      <w:r>
        <w:rPr>
          <w:rFonts w:ascii="Times New Roman" w:eastAsia="仿宋" w:hAnsi="Times New Roman" w:cs="Times New Roman"/>
          <w:sz w:val="32"/>
          <w:szCs w:val="32"/>
        </w:rPr>
        <w:t>）益财社指（</w:t>
      </w:r>
      <w:r>
        <w:rPr>
          <w:rFonts w:ascii="Times New Roman" w:eastAsia="仿宋" w:hAnsi="Times New Roman" w:cs="Times New Roman"/>
          <w:sz w:val="32"/>
          <w:szCs w:val="32"/>
        </w:rPr>
        <w:t>2020</w:t>
      </w:r>
      <w:r>
        <w:rPr>
          <w:rFonts w:ascii="Times New Roman" w:eastAsia="仿宋" w:hAnsi="Times New Roman" w:cs="Times New Roman"/>
          <w:sz w:val="32"/>
          <w:szCs w:val="32"/>
        </w:rPr>
        <w:t>）</w:t>
      </w:r>
      <w:r>
        <w:rPr>
          <w:rFonts w:ascii="Times New Roman" w:eastAsia="仿宋" w:hAnsi="Times New Roman" w:cs="Times New Roman"/>
          <w:sz w:val="32"/>
          <w:szCs w:val="32"/>
        </w:rPr>
        <w:t>1158</w:t>
      </w:r>
      <w:r>
        <w:rPr>
          <w:rFonts w:ascii="Times New Roman" w:eastAsia="仿宋" w:hAnsi="Times New Roman" w:cs="Times New Roman"/>
          <w:sz w:val="32"/>
          <w:szCs w:val="32"/>
        </w:rPr>
        <w:t>号</w:t>
      </w:r>
      <w:r>
        <w:rPr>
          <w:rFonts w:ascii="Times New Roman" w:eastAsia="仿宋" w:hAnsi="Times New Roman" w:cs="Times New Roman"/>
          <w:sz w:val="32"/>
          <w:szCs w:val="32"/>
        </w:rPr>
        <w:t>3</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59</w:t>
      </w:r>
      <w:r>
        <w:rPr>
          <w:rFonts w:ascii="Times New Roman" w:eastAsia="仿宋" w:hAnsi="Times New Roman" w:cs="Times New Roman"/>
          <w:sz w:val="32"/>
          <w:szCs w:val="32"/>
        </w:rPr>
        <w:t>）益财预指（</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0114</w:t>
      </w:r>
      <w:r>
        <w:rPr>
          <w:rFonts w:ascii="Times New Roman" w:eastAsia="仿宋" w:hAnsi="Times New Roman" w:cs="Times New Roman"/>
          <w:sz w:val="32"/>
          <w:szCs w:val="32"/>
        </w:rPr>
        <w:t>号</w:t>
      </w:r>
      <w:r>
        <w:rPr>
          <w:rFonts w:ascii="Times New Roman" w:eastAsia="仿宋" w:hAnsi="Times New Roman" w:cs="Times New Roman"/>
          <w:sz w:val="32"/>
          <w:szCs w:val="32"/>
        </w:rPr>
        <w:t>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60</w:t>
      </w:r>
      <w:r>
        <w:rPr>
          <w:rFonts w:ascii="Times New Roman" w:eastAsia="仿宋" w:hAnsi="Times New Roman" w:cs="Times New Roman"/>
          <w:sz w:val="32"/>
          <w:szCs w:val="32"/>
        </w:rPr>
        <w:t>）益财资环指（</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127</w:t>
      </w:r>
      <w:r>
        <w:rPr>
          <w:rFonts w:ascii="Times New Roman" w:eastAsia="仿宋" w:hAnsi="Times New Roman" w:cs="Times New Roman"/>
          <w:sz w:val="32"/>
          <w:szCs w:val="32"/>
        </w:rPr>
        <w:t>号</w:t>
      </w:r>
      <w:r>
        <w:rPr>
          <w:rFonts w:ascii="Times New Roman" w:eastAsia="仿宋" w:hAnsi="Times New Roman" w:cs="Times New Roman"/>
          <w:sz w:val="32"/>
          <w:szCs w:val="32"/>
        </w:rPr>
        <w:t>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61</w:t>
      </w:r>
      <w:r>
        <w:rPr>
          <w:rFonts w:ascii="Times New Roman" w:eastAsia="仿宋" w:hAnsi="Times New Roman" w:cs="Times New Roman"/>
          <w:sz w:val="32"/>
          <w:szCs w:val="32"/>
        </w:rPr>
        <w:t>）益财资环指（</w:t>
      </w:r>
      <w:r>
        <w:rPr>
          <w:rFonts w:ascii="Times New Roman" w:eastAsia="仿宋" w:hAnsi="Times New Roman" w:cs="Times New Roman"/>
          <w:sz w:val="32"/>
          <w:szCs w:val="32"/>
        </w:rPr>
        <w:t>2022</w:t>
      </w:r>
      <w:r>
        <w:rPr>
          <w:rFonts w:ascii="Times New Roman" w:eastAsia="仿宋" w:hAnsi="Times New Roman" w:cs="Times New Roman"/>
          <w:sz w:val="32"/>
          <w:szCs w:val="32"/>
        </w:rPr>
        <w:t>）</w:t>
      </w:r>
      <w:r>
        <w:rPr>
          <w:rFonts w:ascii="Times New Roman" w:eastAsia="仿宋" w:hAnsi="Times New Roman" w:cs="Times New Roman"/>
          <w:sz w:val="32"/>
          <w:szCs w:val="32"/>
        </w:rPr>
        <w:t>297</w:t>
      </w:r>
      <w:r>
        <w:rPr>
          <w:rFonts w:ascii="Times New Roman" w:eastAsia="仿宋" w:hAnsi="Times New Roman" w:cs="Times New Roman"/>
          <w:sz w:val="32"/>
          <w:szCs w:val="32"/>
        </w:rPr>
        <w:t>号</w:t>
      </w:r>
      <w:r>
        <w:rPr>
          <w:rFonts w:ascii="Times New Roman" w:eastAsia="仿宋" w:hAnsi="Times New Roman" w:cs="Times New Roman"/>
          <w:sz w:val="32"/>
          <w:szCs w:val="32"/>
        </w:rPr>
        <w:t>15</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62</w:t>
      </w:r>
      <w:r>
        <w:rPr>
          <w:rFonts w:ascii="Times New Roman" w:eastAsia="仿宋" w:hAnsi="Times New Roman" w:cs="Times New Roman"/>
          <w:sz w:val="32"/>
          <w:szCs w:val="32"/>
        </w:rPr>
        <w:t>）益阳</w:t>
      </w:r>
      <w:r>
        <w:rPr>
          <w:rFonts w:ascii="Times New Roman" w:eastAsia="仿宋" w:hAnsi="Times New Roman" w:cs="Times New Roman"/>
          <w:sz w:val="32"/>
          <w:szCs w:val="32"/>
        </w:rPr>
        <w:t>2022</w:t>
      </w:r>
      <w:r>
        <w:rPr>
          <w:rFonts w:ascii="Times New Roman" w:eastAsia="仿宋" w:hAnsi="Times New Roman" w:cs="Times New Roman"/>
          <w:sz w:val="32"/>
          <w:szCs w:val="32"/>
        </w:rPr>
        <w:t>年乡村振兴资金</w:t>
      </w:r>
      <w:r>
        <w:rPr>
          <w:rFonts w:ascii="Times New Roman" w:eastAsia="仿宋" w:hAnsi="Times New Roman" w:cs="Times New Roman"/>
          <w:sz w:val="32"/>
          <w:szCs w:val="32"/>
        </w:rPr>
        <w:t>10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63</w:t>
      </w:r>
      <w:r>
        <w:rPr>
          <w:rFonts w:ascii="Times New Roman" w:eastAsia="仿宋" w:hAnsi="Times New Roman" w:cs="Times New Roman"/>
          <w:sz w:val="32"/>
          <w:szCs w:val="32"/>
        </w:rPr>
        <w:t>）沅财经〔</w:t>
      </w:r>
      <w:r>
        <w:rPr>
          <w:rFonts w:ascii="Times New Roman" w:eastAsia="仿宋" w:hAnsi="Times New Roman" w:cs="Times New Roman"/>
          <w:sz w:val="32"/>
          <w:szCs w:val="32"/>
        </w:rPr>
        <w:t>2023</w:t>
      </w:r>
      <w:r>
        <w:rPr>
          <w:rFonts w:ascii="Times New Roman" w:eastAsia="仿宋" w:hAnsi="Times New Roman" w:cs="Times New Roman"/>
          <w:sz w:val="32"/>
          <w:szCs w:val="32"/>
        </w:rPr>
        <w:t>〕</w:t>
      </w:r>
      <w:r>
        <w:rPr>
          <w:rFonts w:ascii="Times New Roman" w:eastAsia="仿宋" w:hAnsi="Times New Roman" w:cs="Times New Roman"/>
          <w:sz w:val="32"/>
          <w:szCs w:val="32"/>
        </w:rPr>
        <w:t>0119</w:t>
      </w:r>
      <w:r>
        <w:rPr>
          <w:rFonts w:ascii="Times New Roman" w:eastAsia="仿宋" w:hAnsi="Times New Roman" w:cs="Times New Roman"/>
          <w:sz w:val="32"/>
          <w:szCs w:val="32"/>
        </w:rPr>
        <w:t>号</w:t>
      </w:r>
      <w:r>
        <w:rPr>
          <w:rFonts w:ascii="Times New Roman" w:eastAsia="仿宋" w:hAnsi="Times New Roman" w:cs="Times New Roman"/>
          <w:sz w:val="32"/>
          <w:szCs w:val="32"/>
        </w:rPr>
        <w:t>106</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64</w:t>
      </w:r>
      <w:r>
        <w:rPr>
          <w:rFonts w:ascii="Times New Roman" w:eastAsia="仿宋" w:hAnsi="Times New Roman" w:cs="Times New Roman"/>
          <w:sz w:val="32"/>
          <w:szCs w:val="32"/>
        </w:rPr>
        <w:t>）沅江市轮窑砖厂拆除以奖代补经费</w:t>
      </w:r>
      <w:r>
        <w:rPr>
          <w:rFonts w:ascii="Times New Roman" w:eastAsia="仿宋" w:hAnsi="Times New Roman" w:cs="Times New Roman"/>
          <w:sz w:val="32"/>
          <w:szCs w:val="32"/>
        </w:rPr>
        <w:t>40</w:t>
      </w:r>
      <w:r>
        <w:rPr>
          <w:rFonts w:ascii="Times New Roman" w:eastAsia="仿宋" w:hAnsi="Times New Roman" w:cs="Times New Roman"/>
          <w:sz w:val="32"/>
          <w:szCs w:val="32"/>
        </w:rPr>
        <w:t>万元。</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lastRenderedPageBreak/>
        <w:t xml:space="preserve">　</w:t>
      </w:r>
      <w:r>
        <w:rPr>
          <w:rFonts w:ascii="Times New Roman" w:eastAsia="仿宋" w:hAnsi="Times New Roman" w:cs="Times New Roman" w:hint="eastAsia"/>
          <w:sz w:val="32"/>
          <w:szCs w:val="32"/>
        </w:rPr>
        <w:t>2.</w:t>
      </w:r>
      <w:r>
        <w:rPr>
          <w:rFonts w:ascii="Times New Roman" w:eastAsia="仿宋" w:hAnsi="Times New Roman" w:cs="Times New Roman"/>
          <w:sz w:val="32"/>
          <w:szCs w:val="32"/>
        </w:rPr>
        <w:t>项目工程总成本</w:t>
      </w:r>
      <w:r>
        <w:rPr>
          <w:rFonts w:ascii="Times New Roman" w:eastAsia="仿宋" w:hAnsi="Times New Roman" w:cs="Times New Roman"/>
          <w:sz w:val="32"/>
          <w:szCs w:val="32"/>
        </w:rPr>
        <w:t>1441.12</w:t>
      </w:r>
      <w:r>
        <w:rPr>
          <w:rFonts w:ascii="Times New Roman" w:eastAsia="仿宋" w:hAnsi="Times New Roman" w:cs="Times New Roman"/>
          <w:sz w:val="32"/>
          <w:szCs w:val="32"/>
        </w:rPr>
        <w:t>万元。</w:t>
      </w:r>
    </w:p>
    <w:p w:rsidR="00E571CC" w:rsidRDefault="008F5DC2">
      <w:pPr>
        <w:spacing w:line="560" w:lineRule="exact"/>
        <w:ind w:firstLineChars="300" w:firstLine="96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sz w:val="32"/>
          <w:szCs w:val="32"/>
        </w:rPr>
        <w:t>工程起止时间：</w:t>
      </w:r>
      <w:r>
        <w:rPr>
          <w:rFonts w:ascii="Times New Roman" w:eastAsia="仿宋" w:hAnsi="Times New Roman" w:cs="Times New Roman"/>
          <w:sz w:val="32"/>
          <w:szCs w:val="32"/>
        </w:rPr>
        <w:t>2023</w:t>
      </w:r>
      <w:r>
        <w:rPr>
          <w:rFonts w:ascii="Times New Roman" w:eastAsia="仿宋" w:hAnsi="Times New Roman" w:cs="Times New Roman"/>
          <w:sz w:val="32"/>
          <w:szCs w:val="32"/>
        </w:rPr>
        <w:t>年</w:t>
      </w:r>
      <w:r>
        <w:rPr>
          <w:rFonts w:ascii="Times New Roman" w:eastAsia="仿宋" w:hAnsi="Times New Roman" w:cs="Times New Roman"/>
          <w:sz w:val="32"/>
          <w:szCs w:val="32"/>
        </w:rPr>
        <w:t>1</w:t>
      </w:r>
      <w:r>
        <w:rPr>
          <w:rFonts w:ascii="Times New Roman" w:eastAsia="仿宋" w:hAnsi="Times New Roman" w:cs="Times New Roman"/>
          <w:sz w:val="32"/>
          <w:szCs w:val="32"/>
        </w:rPr>
        <w:t>月</w:t>
      </w:r>
      <w:r>
        <w:rPr>
          <w:rFonts w:ascii="Times New Roman" w:eastAsia="仿宋" w:hAnsi="Times New Roman" w:cs="Times New Roman"/>
          <w:sz w:val="32"/>
          <w:szCs w:val="32"/>
        </w:rPr>
        <w:t>1</w:t>
      </w:r>
      <w:r>
        <w:rPr>
          <w:rFonts w:ascii="Times New Roman" w:eastAsia="仿宋" w:hAnsi="Times New Roman" w:cs="Times New Roman"/>
          <w:sz w:val="32"/>
          <w:szCs w:val="32"/>
        </w:rPr>
        <w:t>日至</w:t>
      </w:r>
      <w:r>
        <w:rPr>
          <w:rFonts w:ascii="Times New Roman" w:eastAsia="仿宋" w:hAnsi="Times New Roman" w:cs="Times New Roman"/>
          <w:sz w:val="32"/>
          <w:szCs w:val="32"/>
        </w:rPr>
        <w:t>2023</w:t>
      </w:r>
      <w:r>
        <w:rPr>
          <w:rFonts w:ascii="Times New Roman" w:eastAsia="仿宋" w:hAnsi="Times New Roman" w:cs="Times New Roman"/>
          <w:sz w:val="32"/>
          <w:szCs w:val="32"/>
        </w:rPr>
        <w:t>年</w:t>
      </w:r>
      <w:r>
        <w:rPr>
          <w:rFonts w:ascii="Times New Roman" w:eastAsia="仿宋" w:hAnsi="Times New Roman" w:cs="Times New Roman"/>
          <w:sz w:val="32"/>
          <w:szCs w:val="32"/>
        </w:rPr>
        <w:t>12</w:t>
      </w:r>
      <w:r>
        <w:rPr>
          <w:rFonts w:ascii="Times New Roman" w:eastAsia="仿宋" w:hAnsi="Times New Roman" w:cs="Times New Roman"/>
          <w:sz w:val="32"/>
          <w:szCs w:val="32"/>
        </w:rPr>
        <w:t>月</w:t>
      </w:r>
      <w:r>
        <w:rPr>
          <w:rFonts w:ascii="Times New Roman" w:eastAsia="仿宋" w:hAnsi="Times New Roman" w:cs="Times New Roman"/>
          <w:sz w:val="32"/>
          <w:szCs w:val="32"/>
        </w:rPr>
        <w:t>31</w:t>
      </w:r>
      <w:r>
        <w:rPr>
          <w:rFonts w:ascii="Times New Roman" w:eastAsia="仿宋" w:hAnsi="Times New Roman" w:cs="Times New Roman"/>
          <w:sz w:val="32"/>
          <w:szCs w:val="32"/>
        </w:rPr>
        <w:t>日</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hint="eastAsia"/>
          <w:sz w:val="32"/>
          <w:szCs w:val="32"/>
        </w:rPr>
        <w:t>4.</w:t>
      </w:r>
      <w:r>
        <w:rPr>
          <w:rFonts w:ascii="Times New Roman" w:eastAsia="仿宋" w:hAnsi="Times New Roman" w:cs="Times New Roman"/>
          <w:sz w:val="32"/>
          <w:szCs w:val="32"/>
        </w:rPr>
        <w:t>项目工程总体目标是：</w:t>
      </w:r>
      <w:r>
        <w:rPr>
          <w:rFonts w:ascii="Times New Roman" w:eastAsia="仿宋" w:hAnsi="Times New Roman" w:cs="Times New Roman"/>
          <w:sz w:val="32"/>
          <w:szCs w:val="32"/>
        </w:rPr>
        <w:t>2023</w:t>
      </w:r>
      <w:r>
        <w:rPr>
          <w:rFonts w:ascii="Times New Roman" w:eastAsia="仿宋" w:hAnsi="Times New Roman" w:cs="Times New Roman"/>
          <w:sz w:val="32"/>
          <w:szCs w:val="32"/>
        </w:rPr>
        <w:t>年底全部完成各个项目工程，合格率达</w:t>
      </w:r>
      <w:r>
        <w:rPr>
          <w:rFonts w:ascii="Times New Roman" w:eastAsia="仿宋" w:hAnsi="Times New Roman" w:cs="Times New Roman"/>
          <w:sz w:val="32"/>
          <w:szCs w:val="32"/>
        </w:rPr>
        <w:t>到</w:t>
      </w:r>
      <w:r>
        <w:rPr>
          <w:rFonts w:ascii="Times New Roman" w:eastAsia="仿宋" w:hAnsi="Times New Roman" w:cs="Times New Roman"/>
          <w:sz w:val="32"/>
          <w:szCs w:val="32"/>
        </w:rPr>
        <w:t>100%</w:t>
      </w:r>
      <w:r>
        <w:rPr>
          <w:rFonts w:ascii="Times New Roman" w:eastAsia="仿宋" w:hAnsi="Times New Roman" w:cs="Times New Roman"/>
          <w:sz w:val="32"/>
          <w:szCs w:val="32"/>
        </w:rPr>
        <w:t>。资金使用完全符合财经法律法规的有关规定。</w:t>
      </w:r>
    </w:p>
    <w:p w:rsidR="00E571CC" w:rsidRDefault="008F5DC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（三）项目组织管理情况</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所有项目截止</w:t>
      </w:r>
      <w:r>
        <w:rPr>
          <w:rFonts w:ascii="Times New Roman" w:eastAsia="仿宋" w:hAnsi="Times New Roman" w:cs="Times New Roman"/>
          <w:sz w:val="32"/>
          <w:szCs w:val="32"/>
        </w:rPr>
        <w:t>2023</w:t>
      </w:r>
      <w:r>
        <w:rPr>
          <w:rFonts w:ascii="Times New Roman" w:eastAsia="仿宋" w:hAnsi="Times New Roman" w:cs="Times New Roman"/>
          <w:sz w:val="32"/>
          <w:szCs w:val="32"/>
        </w:rPr>
        <w:t>年</w:t>
      </w:r>
      <w:r>
        <w:rPr>
          <w:rFonts w:ascii="Times New Roman" w:eastAsia="仿宋" w:hAnsi="Times New Roman" w:cs="Times New Roman"/>
          <w:sz w:val="32"/>
          <w:szCs w:val="32"/>
        </w:rPr>
        <w:t>12</w:t>
      </w:r>
      <w:r>
        <w:rPr>
          <w:rFonts w:ascii="Times New Roman" w:eastAsia="仿宋" w:hAnsi="Times New Roman" w:cs="Times New Roman"/>
          <w:sz w:val="32"/>
          <w:szCs w:val="32"/>
        </w:rPr>
        <w:t>月</w:t>
      </w:r>
      <w:r>
        <w:rPr>
          <w:rFonts w:ascii="Times New Roman" w:eastAsia="仿宋" w:hAnsi="Times New Roman" w:cs="Times New Roman"/>
          <w:sz w:val="32"/>
          <w:szCs w:val="32"/>
        </w:rPr>
        <w:t>31</w:t>
      </w:r>
      <w:r>
        <w:rPr>
          <w:rFonts w:ascii="Times New Roman" w:eastAsia="仿宋" w:hAnsi="Times New Roman" w:cs="Times New Roman"/>
          <w:sz w:val="32"/>
          <w:szCs w:val="32"/>
        </w:rPr>
        <w:t>日前项目已全面完成并通过第三方评估验收工程合格率达</w:t>
      </w:r>
      <w:r>
        <w:rPr>
          <w:rFonts w:ascii="Times New Roman" w:eastAsia="仿宋" w:hAnsi="Times New Roman" w:cs="Times New Roman"/>
          <w:sz w:val="32"/>
          <w:szCs w:val="32"/>
        </w:rPr>
        <w:t>100%</w:t>
      </w:r>
      <w:r>
        <w:rPr>
          <w:rFonts w:ascii="Times New Roman" w:eastAsia="仿宋" w:hAnsi="Times New Roman" w:cs="Times New Roman"/>
          <w:sz w:val="32"/>
          <w:szCs w:val="32"/>
        </w:rPr>
        <w:t>。</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以上项目支出均严格执行中央</w:t>
      </w:r>
      <w:r>
        <w:rPr>
          <w:rFonts w:ascii="Times New Roman" w:eastAsia="仿宋" w:hAnsi="Times New Roman" w:cs="Times New Roman"/>
          <w:sz w:val="32"/>
          <w:szCs w:val="32"/>
        </w:rPr>
        <w:t>“</w:t>
      </w:r>
      <w:r>
        <w:rPr>
          <w:rFonts w:ascii="Times New Roman" w:eastAsia="仿宋" w:hAnsi="Times New Roman" w:cs="Times New Roman"/>
          <w:sz w:val="32"/>
          <w:szCs w:val="32"/>
        </w:rPr>
        <w:t>八项规定</w:t>
      </w:r>
      <w:r>
        <w:rPr>
          <w:rFonts w:ascii="Times New Roman" w:eastAsia="仿宋" w:hAnsi="Times New Roman" w:cs="Times New Roman"/>
          <w:sz w:val="32"/>
          <w:szCs w:val="32"/>
        </w:rPr>
        <w:t>”</w:t>
      </w:r>
      <w:r>
        <w:rPr>
          <w:rFonts w:ascii="Times New Roman" w:eastAsia="仿宋" w:hAnsi="Times New Roman" w:cs="Times New Roman"/>
          <w:sz w:val="32"/>
          <w:szCs w:val="32"/>
        </w:rPr>
        <w:t>、新预算法、会计基础工作制度及财务管理制度等相关制度实施。项目进行前进行集体研究讨论，项目进行时有负责人及时跟踪项目实施情况，并及时提出意见和建议，物资设备购置全都通过政府采购办审批后采购。</w:t>
      </w:r>
    </w:p>
    <w:p w:rsidR="00E571CC" w:rsidRDefault="008F5DC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（四）项目资金使用状况</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资金按财政预算计划分期分块使用，并跟踪落实到位。</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sz w:val="32"/>
          <w:szCs w:val="32"/>
        </w:rPr>
        <w:t>项目资金到位情况分析。</w:t>
      </w:r>
      <w:r>
        <w:rPr>
          <w:rFonts w:ascii="Times New Roman" w:eastAsia="仿宋" w:hAnsi="Times New Roman" w:cs="Times New Roman"/>
          <w:sz w:val="32"/>
          <w:szCs w:val="32"/>
        </w:rPr>
        <w:t>2023</w:t>
      </w:r>
      <w:r>
        <w:rPr>
          <w:rFonts w:ascii="Times New Roman" w:eastAsia="仿宋" w:hAnsi="Times New Roman" w:cs="Times New Roman"/>
          <w:sz w:val="32"/>
          <w:szCs w:val="32"/>
        </w:rPr>
        <w:t>年项目工作经费</w:t>
      </w:r>
      <w:r>
        <w:rPr>
          <w:rFonts w:ascii="Times New Roman" w:eastAsia="仿宋" w:hAnsi="Times New Roman" w:cs="Times New Roman"/>
          <w:sz w:val="32"/>
          <w:szCs w:val="32"/>
        </w:rPr>
        <w:t>1441.12</w:t>
      </w:r>
      <w:r>
        <w:rPr>
          <w:rFonts w:ascii="Times New Roman" w:eastAsia="仿宋" w:hAnsi="Times New Roman" w:cs="Times New Roman"/>
          <w:sz w:val="32"/>
          <w:szCs w:val="32"/>
        </w:rPr>
        <w:t>万元分别来自中央、省、市财政，资金到位率</w:t>
      </w:r>
      <w:r>
        <w:rPr>
          <w:rFonts w:ascii="Times New Roman" w:eastAsia="仿宋" w:hAnsi="Times New Roman" w:cs="Times New Roman"/>
          <w:sz w:val="32"/>
          <w:szCs w:val="32"/>
        </w:rPr>
        <w:t>100%</w:t>
      </w:r>
      <w:r>
        <w:rPr>
          <w:rFonts w:ascii="Times New Roman" w:eastAsia="仿宋" w:hAnsi="Times New Roman" w:cs="Times New Roman"/>
          <w:sz w:val="32"/>
          <w:szCs w:val="32"/>
        </w:rPr>
        <w:t>，分别按用款计划分期分批拨付。</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2.</w:t>
      </w:r>
      <w:r>
        <w:rPr>
          <w:rFonts w:ascii="Times New Roman" w:eastAsia="仿宋" w:hAnsi="Times New Roman" w:cs="Times New Roman"/>
          <w:sz w:val="32"/>
          <w:szCs w:val="32"/>
        </w:rPr>
        <w:t>项目资金使用情况分析。截止报告期末，项目共支出经费</w:t>
      </w:r>
      <w:r>
        <w:rPr>
          <w:rFonts w:ascii="Times New Roman" w:eastAsia="仿宋" w:hAnsi="Times New Roman" w:cs="Times New Roman"/>
          <w:sz w:val="32"/>
          <w:szCs w:val="32"/>
        </w:rPr>
        <w:t>1441.12</w:t>
      </w:r>
      <w:r>
        <w:rPr>
          <w:rFonts w:ascii="Times New Roman" w:eastAsia="仿宋" w:hAnsi="Times New Roman" w:cs="Times New Roman"/>
          <w:sz w:val="32"/>
          <w:szCs w:val="32"/>
        </w:rPr>
        <w:t>万元，项目主要用于日常工作正常运行的费用，资金使用与项目内容高度吻合。</w:t>
      </w:r>
    </w:p>
    <w:p w:rsidR="00E571CC" w:rsidRDefault="008F5DC2">
      <w:pPr>
        <w:widowControl/>
        <w:spacing w:line="560" w:lineRule="exact"/>
        <w:ind w:firstLineChars="200" w:firstLine="640"/>
        <w:rPr>
          <w:rFonts w:ascii="Times New Roman" w:eastAsia="仿宋" w:hAnsi="Times New Roman" w:cs="Times New Roman"/>
          <w:color w:val="000000"/>
          <w:sz w:val="32"/>
          <w:szCs w:val="32"/>
        </w:rPr>
      </w:pPr>
      <w:r>
        <w:rPr>
          <w:rFonts w:ascii="Times New Roman" w:eastAsia="仿宋" w:hAnsi="Times New Roman" w:cs="Times New Roman"/>
          <w:sz w:val="32"/>
          <w:szCs w:val="32"/>
        </w:rPr>
        <w:t>3.</w:t>
      </w:r>
      <w:r>
        <w:rPr>
          <w:rFonts w:ascii="Times New Roman" w:eastAsia="仿宋" w:hAnsi="Times New Roman" w:cs="Times New Roman"/>
          <w:sz w:val="32"/>
          <w:szCs w:val="32"/>
        </w:rPr>
        <w:t>项目资金管理情况分析。</w:t>
      </w:r>
      <w:r>
        <w:rPr>
          <w:rFonts w:ascii="Times New Roman" w:eastAsia="仿宋" w:hAnsi="Times New Roman" w:cs="Times New Roman"/>
          <w:color w:val="000000"/>
          <w:sz w:val="32"/>
          <w:szCs w:val="32"/>
        </w:rPr>
        <w:t>在</w:t>
      </w:r>
      <w:r>
        <w:rPr>
          <w:rFonts w:ascii="Times New Roman" w:eastAsia="仿宋" w:hAnsi="Times New Roman" w:cs="Times New Roman"/>
          <w:sz w:val="32"/>
          <w:szCs w:val="32"/>
        </w:rPr>
        <w:t>项目资金管理情况方面，我镇政府统一归口管理，坚持专款专用，量入为出的原则，使专用资</w:t>
      </w:r>
      <w:r>
        <w:rPr>
          <w:rFonts w:ascii="Times New Roman" w:eastAsia="仿宋" w:hAnsi="Times New Roman" w:cs="Times New Roman"/>
          <w:sz w:val="32"/>
          <w:szCs w:val="32"/>
        </w:rPr>
        <w:lastRenderedPageBreak/>
        <w:t>金按规定的用途使用并达到预期目的，严禁截留、挪用和不合理支出。制订完善财务审批制度、专项资金使用制度等各项管理制度，项目</w:t>
      </w:r>
      <w:r>
        <w:rPr>
          <w:rFonts w:ascii="Times New Roman" w:eastAsia="仿宋" w:hAnsi="Times New Roman" w:cs="Times New Roman"/>
          <w:sz w:val="32"/>
          <w:szCs w:val="32"/>
        </w:rPr>
        <w:t>资金使用情况接受财政、审计部门的监督检查，在项目实施过程中和项目完成后，定期或不定期对项目资金的使用进行监督检查，厉行节俭，强化监管，确保专项资金管理规范，促进项目顺利实施。</w:t>
      </w:r>
    </w:p>
    <w:p w:rsidR="00E571CC" w:rsidRDefault="008F5DC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二、评价过程及绩效分析</w:t>
      </w:r>
    </w:p>
    <w:p w:rsidR="00E571CC" w:rsidRDefault="008F5DC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（一）项目绩效评价工作开展情况</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本项目采用成本效益分析法，按</w:t>
      </w:r>
      <w:r>
        <w:rPr>
          <w:rFonts w:ascii="Times New Roman" w:eastAsia="仿宋" w:hAnsi="Times New Roman" w:cs="Times New Roman"/>
          <w:sz w:val="32"/>
          <w:szCs w:val="32"/>
        </w:rPr>
        <w:t>“</w:t>
      </w:r>
      <w:r>
        <w:rPr>
          <w:rFonts w:ascii="Times New Roman" w:eastAsia="仿宋" w:hAnsi="Times New Roman" w:cs="Times New Roman"/>
          <w:sz w:val="32"/>
          <w:szCs w:val="32"/>
        </w:rPr>
        <w:t>财政支出绩效评价指标体系</w:t>
      </w:r>
      <w:r>
        <w:rPr>
          <w:rFonts w:ascii="Times New Roman" w:eastAsia="仿宋" w:hAnsi="Times New Roman" w:cs="Times New Roman"/>
          <w:sz w:val="32"/>
          <w:szCs w:val="32"/>
        </w:rPr>
        <w:t>”</w:t>
      </w:r>
      <w:r>
        <w:rPr>
          <w:rFonts w:ascii="Times New Roman" w:eastAsia="仿宋" w:hAnsi="Times New Roman" w:cs="Times New Roman"/>
          <w:sz w:val="32"/>
          <w:szCs w:val="32"/>
        </w:rPr>
        <w:t>对产出、效益、成本等指标进行综合评价，绩效自评得</w:t>
      </w:r>
      <w:r>
        <w:rPr>
          <w:rFonts w:ascii="Times New Roman" w:eastAsia="仿宋" w:hAnsi="Times New Roman" w:cs="Times New Roman"/>
          <w:sz w:val="32"/>
          <w:szCs w:val="32"/>
        </w:rPr>
        <w:t>100</w:t>
      </w:r>
      <w:r>
        <w:rPr>
          <w:rFonts w:ascii="Times New Roman" w:eastAsia="仿宋" w:hAnsi="Times New Roman" w:cs="Times New Roman"/>
          <w:sz w:val="32"/>
          <w:szCs w:val="32"/>
        </w:rPr>
        <w:t>分，自评等级为</w:t>
      </w:r>
      <w:r>
        <w:rPr>
          <w:rFonts w:ascii="Times New Roman" w:eastAsia="仿宋" w:hAnsi="Times New Roman" w:cs="Times New Roman"/>
          <w:sz w:val="32"/>
          <w:szCs w:val="32"/>
        </w:rPr>
        <w:t>“</w:t>
      </w:r>
      <w:r>
        <w:rPr>
          <w:rFonts w:ascii="Times New Roman" w:eastAsia="仿宋" w:hAnsi="Times New Roman" w:cs="Times New Roman"/>
          <w:sz w:val="32"/>
          <w:szCs w:val="32"/>
        </w:rPr>
        <w:t>优</w:t>
      </w:r>
      <w:r>
        <w:rPr>
          <w:rFonts w:ascii="Times New Roman" w:eastAsia="仿宋" w:hAnsi="Times New Roman" w:cs="Times New Roman"/>
          <w:sz w:val="32"/>
          <w:szCs w:val="32"/>
        </w:rPr>
        <w:t>”,</w:t>
      </w:r>
      <w:r>
        <w:rPr>
          <w:rFonts w:ascii="Times New Roman" w:eastAsia="仿宋" w:hAnsi="Times New Roman" w:cs="Times New Roman"/>
          <w:sz w:val="32"/>
          <w:szCs w:val="32"/>
        </w:rPr>
        <w:t>各项评分结果详见</w:t>
      </w:r>
      <w:r>
        <w:rPr>
          <w:rFonts w:ascii="Times New Roman" w:eastAsia="仿宋" w:hAnsi="Times New Roman" w:cs="Times New Roman"/>
          <w:sz w:val="32"/>
          <w:szCs w:val="32"/>
        </w:rPr>
        <w:t>“2023</w:t>
      </w:r>
      <w:r>
        <w:rPr>
          <w:rFonts w:ascii="Times New Roman" w:eastAsia="仿宋" w:hAnsi="Times New Roman" w:cs="Times New Roman"/>
          <w:sz w:val="32"/>
          <w:szCs w:val="32"/>
        </w:rPr>
        <w:t>年度项目支出绩效自评表</w:t>
      </w:r>
      <w:r>
        <w:rPr>
          <w:rFonts w:ascii="Times New Roman" w:eastAsia="仿宋" w:hAnsi="Times New Roman" w:cs="Times New Roman"/>
          <w:sz w:val="32"/>
          <w:szCs w:val="32"/>
        </w:rPr>
        <w:t>”</w:t>
      </w:r>
      <w:r>
        <w:rPr>
          <w:rFonts w:ascii="Times New Roman" w:eastAsia="仿宋" w:hAnsi="Times New Roman" w:cs="Times New Roman"/>
          <w:sz w:val="32"/>
          <w:szCs w:val="32"/>
        </w:rPr>
        <w:t>。</w:t>
      </w:r>
    </w:p>
    <w:p w:rsidR="00E571CC" w:rsidRDefault="008F5DC2">
      <w:pPr>
        <w:spacing w:line="560" w:lineRule="exact"/>
        <w:ind w:firstLineChars="200" w:firstLine="640"/>
        <w:rPr>
          <w:rFonts w:ascii="楷体" w:eastAsia="楷体" w:hAnsi="楷体" w:cs="楷体"/>
          <w:sz w:val="32"/>
          <w:szCs w:val="32"/>
        </w:rPr>
      </w:pPr>
      <w:r>
        <w:rPr>
          <w:rFonts w:ascii="楷体" w:eastAsia="楷体" w:hAnsi="楷体" w:cs="楷体"/>
          <w:sz w:val="32"/>
          <w:szCs w:val="32"/>
        </w:rPr>
        <w:t>（二）项目绩效目标完成情况</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根据项目支出后的实际状况与年初绩效目标对比，从项目的量化指标完成情</w:t>
      </w:r>
      <w:r>
        <w:rPr>
          <w:rFonts w:ascii="Times New Roman" w:eastAsia="仿宋" w:hAnsi="Times New Roman" w:cs="Times New Roman"/>
          <w:sz w:val="32"/>
          <w:szCs w:val="32"/>
        </w:rPr>
        <w:t>况、经济社会效益和可持续影响等效益指标的完成情况进行具体分析。</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Times New Roman" w:eastAsia="仿宋" w:hAnsi="Times New Roman" w:cs="Times New Roman"/>
          <w:sz w:val="32"/>
          <w:szCs w:val="32"/>
        </w:rPr>
        <w:t>项目的量化指标完成情况分析。</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w:t>
      </w:r>
      <w:r>
        <w:rPr>
          <w:rFonts w:ascii="Times New Roman" w:eastAsia="仿宋" w:hAnsi="Times New Roman" w:cs="Times New Roman"/>
          <w:sz w:val="32"/>
          <w:szCs w:val="32"/>
        </w:rPr>
        <w:t>）项目开工数量。</w:t>
      </w:r>
      <w:r>
        <w:rPr>
          <w:rFonts w:ascii="Times New Roman" w:eastAsia="仿宋" w:hAnsi="Times New Roman" w:cs="Times New Roman"/>
          <w:sz w:val="32"/>
          <w:szCs w:val="32"/>
        </w:rPr>
        <w:t>2023</w:t>
      </w:r>
      <w:r>
        <w:rPr>
          <w:rFonts w:ascii="Times New Roman" w:eastAsia="仿宋" w:hAnsi="Times New Roman" w:cs="Times New Roman"/>
          <w:sz w:val="32"/>
          <w:szCs w:val="32"/>
        </w:rPr>
        <w:t>年实现开工</w:t>
      </w:r>
      <w:r>
        <w:rPr>
          <w:rFonts w:ascii="Times New Roman" w:eastAsia="仿宋" w:hAnsi="Times New Roman" w:cs="Times New Roman"/>
          <w:sz w:val="32"/>
          <w:szCs w:val="32"/>
        </w:rPr>
        <w:t>64</w:t>
      </w:r>
      <w:r>
        <w:rPr>
          <w:rFonts w:ascii="Times New Roman" w:eastAsia="仿宋" w:hAnsi="Times New Roman" w:cs="Times New Roman"/>
          <w:sz w:val="32"/>
          <w:szCs w:val="32"/>
        </w:rPr>
        <w:t>个，完成目标任务的</w:t>
      </w:r>
      <w:r>
        <w:rPr>
          <w:rFonts w:ascii="Times New Roman" w:eastAsia="仿宋" w:hAnsi="Times New Roman" w:cs="Times New Roman"/>
          <w:sz w:val="32"/>
          <w:szCs w:val="32"/>
        </w:rPr>
        <w:t>100%</w:t>
      </w:r>
      <w:r>
        <w:rPr>
          <w:rFonts w:ascii="Times New Roman" w:eastAsia="仿宋" w:hAnsi="Times New Roman" w:cs="Times New Roman"/>
          <w:sz w:val="32"/>
          <w:szCs w:val="32"/>
        </w:rPr>
        <w:t>。</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2</w:t>
      </w:r>
      <w:r>
        <w:rPr>
          <w:rFonts w:ascii="楷体" w:eastAsia="楷体" w:hAnsi="楷体" w:cs="楷体" w:hint="eastAsia"/>
          <w:sz w:val="32"/>
          <w:szCs w:val="32"/>
        </w:rPr>
        <w:t>.</w:t>
      </w:r>
      <w:r>
        <w:rPr>
          <w:rFonts w:ascii="Times New Roman" w:eastAsia="仿宋" w:hAnsi="Times New Roman" w:cs="Times New Roman"/>
          <w:sz w:val="32"/>
          <w:szCs w:val="32"/>
        </w:rPr>
        <w:t>项目的效益情况分析。</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1</w:t>
      </w:r>
      <w:r>
        <w:rPr>
          <w:rFonts w:ascii="Times New Roman" w:eastAsia="仿宋" w:hAnsi="Times New Roman" w:cs="Times New Roman"/>
          <w:sz w:val="32"/>
          <w:szCs w:val="32"/>
        </w:rPr>
        <w:t>）项目经济社会效益分析。项目所有资金严格按照有关财务制度执行且支出过程中均按照厉行节约原则完成，项目实施</w:t>
      </w:r>
      <w:r>
        <w:rPr>
          <w:rFonts w:ascii="Times New Roman" w:eastAsia="仿宋" w:hAnsi="Times New Roman" w:cs="Times New Roman"/>
          <w:sz w:val="32"/>
          <w:szCs w:val="32"/>
        </w:rPr>
        <w:lastRenderedPageBreak/>
        <w:t>可增加财政收入，促进社会的文明、和谐与经济发展。</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2</w:t>
      </w:r>
      <w:r>
        <w:rPr>
          <w:rFonts w:ascii="Times New Roman" w:eastAsia="仿宋" w:hAnsi="Times New Roman" w:cs="Times New Roman"/>
          <w:sz w:val="32"/>
          <w:szCs w:val="32"/>
        </w:rPr>
        <w:t>）项目的环境影响分析。项目的实施无污染，不造成环境影响。</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3</w:t>
      </w:r>
      <w:r>
        <w:rPr>
          <w:rFonts w:ascii="Times New Roman" w:eastAsia="仿宋" w:hAnsi="Times New Roman" w:cs="Times New Roman"/>
          <w:sz w:val="32"/>
          <w:szCs w:val="32"/>
        </w:rPr>
        <w:t>）项目的可持续影响分析。从现有的资金和人力资源来看，要全力推进项目建设还需大量投入资金，建立可行的优惠政策，才能使我镇经济保持可持续发展。</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Pr>
          <w:rFonts w:ascii="Times New Roman" w:eastAsia="仿宋" w:hAnsi="Times New Roman" w:cs="Times New Roman"/>
          <w:sz w:val="32"/>
          <w:szCs w:val="32"/>
        </w:rPr>
        <w:t>4</w:t>
      </w:r>
      <w:r>
        <w:rPr>
          <w:rFonts w:ascii="Times New Roman" w:eastAsia="仿宋" w:hAnsi="Times New Roman" w:cs="Times New Roman"/>
          <w:sz w:val="32"/>
          <w:szCs w:val="32"/>
        </w:rPr>
        <w:t>）服务对象满意度指标分析。</w:t>
      </w:r>
      <w:r>
        <w:rPr>
          <w:rFonts w:ascii="Times New Roman" w:eastAsia="仿宋" w:hAnsi="Times New Roman" w:cs="Times New Roman"/>
          <w:color w:val="000000"/>
          <w:kern w:val="0"/>
          <w:sz w:val="32"/>
          <w:szCs w:val="32"/>
        </w:rPr>
        <w:t>项</w:t>
      </w:r>
      <w:r>
        <w:rPr>
          <w:rFonts w:ascii="Times New Roman" w:eastAsia="仿宋" w:hAnsi="Times New Roman" w:cs="Times New Roman"/>
          <w:sz w:val="32"/>
          <w:szCs w:val="32"/>
        </w:rPr>
        <w:t>目实施使人民群众的满意度获得提高。</w:t>
      </w:r>
    </w:p>
    <w:p w:rsidR="00E571CC" w:rsidRDefault="008F5DC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三、经验和建议</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专人负责，责任到人。采取项目负责人制，由项目负责人全过程负责，严格落实投资计划执行和项目监管主体责任，严格按批复组织项目建设，全程掌握工程进展情况，统筹协调项目实施过程中出现的各种问题，确保日期如日保质保量完工投用。</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科学设计，高质高效。在具体项目实施中邀请专业人员指导，科学规划，科</w:t>
      </w:r>
      <w:r>
        <w:rPr>
          <w:rFonts w:ascii="Times New Roman" w:eastAsia="仿宋" w:hAnsi="Times New Roman" w:cs="Times New Roman"/>
          <w:sz w:val="32"/>
          <w:szCs w:val="32"/>
        </w:rPr>
        <w:t>学实施，节约高效，贯彻生态文明要求和节约高效要求，务求达到实效，建设高质量的项目。</w:t>
      </w:r>
    </w:p>
    <w:p w:rsidR="00E571CC" w:rsidRDefault="008F5DC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我镇政府注重实效，注重环节，对所有呈报的项目建设都必须经镇班子成员决定一致通过，成立具体的工作小组，有规划设计、有监督管理的项目实施规程。</w:t>
      </w:r>
    </w:p>
    <w:p w:rsidR="00DE0DDE" w:rsidRDefault="00DE0DDE" w:rsidP="00DE0DDE">
      <w:pPr>
        <w:spacing w:line="560" w:lineRule="exact"/>
        <w:ind w:firstLineChars="1400" w:firstLine="4480"/>
        <w:rPr>
          <w:rFonts w:ascii="黑体" w:eastAsia="黑体" w:hAnsi="黑体" w:cs="黑体" w:hint="eastAsia"/>
          <w:sz w:val="32"/>
          <w:szCs w:val="32"/>
        </w:rPr>
      </w:pPr>
    </w:p>
    <w:p w:rsidR="00DE0DDE" w:rsidRPr="00DE0DDE" w:rsidRDefault="00DE0DDE" w:rsidP="00DE0DDE">
      <w:pPr>
        <w:spacing w:line="560" w:lineRule="exact"/>
        <w:ind w:firstLineChars="1400" w:firstLine="4480"/>
        <w:rPr>
          <w:rFonts w:ascii="黑体" w:eastAsia="黑体" w:hAnsi="黑体" w:cs="黑体" w:hint="eastAsia"/>
          <w:sz w:val="32"/>
          <w:szCs w:val="32"/>
        </w:rPr>
      </w:pPr>
      <w:r w:rsidRPr="00DE0DDE">
        <w:rPr>
          <w:rFonts w:ascii="黑体" w:eastAsia="黑体" w:hAnsi="黑体" w:cs="黑体" w:hint="eastAsia"/>
          <w:sz w:val="32"/>
          <w:szCs w:val="32"/>
        </w:rPr>
        <w:t>沅江市泗湖山镇人民政府</w:t>
      </w:r>
    </w:p>
    <w:p w:rsidR="00DE0DDE" w:rsidRPr="00DE0DDE" w:rsidRDefault="00DE0DDE" w:rsidP="00DE0DDE">
      <w:pPr>
        <w:spacing w:line="560" w:lineRule="exact"/>
        <w:ind w:firstLineChars="1600" w:firstLine="5120"/>
        <w:rPr>
          <w:rFonts w:ascii="黑体" w:eastAsia="黑体" w:hAnsi="黑体" w:cs="黑体" w:hint="eastAsia"/>
          <w:sz w:val="32"/>
          <w:szCs w:val="32"/>
        </w:rPr>
      </w:pPr>
      <w:r w:rsidRPr="00DE0DDE">
        <w:rPr>
          <w:rFonts w:ascii="黑体" w:eastAsia="黑体" w:hAnsi="黑体" w:cs="黑体" w:hint="eastAsia"/>
          <w:sz w:val="32"/>
          <w:szCs w:val="32"/>
        </w:rPr>
        <w:t>2024年5月</w:t>
      </w:r>
      <w:r>
        <w:rPr>
          <w:rFonts w:ascii="黑体" w:eastAsia="黑体" w:hAnsi="黑体" w:cs="黑体" w:hint="eastAsia"/>
          <w:sz w:val="32"/>
          <w:szCs w:val="32"/>
        </w:rPr>
        <w:t>17</w:t>
      </w:r>
      <w:r w:rsidRPr="00DE0DDE">
        <w:rPr>
          <w:rFonts w:ascii="黑体" w:eastAsia="黑体" w:hAnsi="黑体" w:cs="黑体" w:hint="eastAsia"/>
          <w:sz w:val="32"/>
          <w:szCs w:val="32"/>
        </w:rPr>
        <w:t>日</w:t>
      </w:r>
    </w:p>
    <w:p w:rsidR="00DE0DDE" w:rsidRDefault="00DE0DDE">
      <w:pPr>
        <w:rPr>
          <w:rFonts w:ascii="宋体" w:eastAsia="宋体" w:hAnsi="宋体" w:cs="宋体"/>
          <w:sz w:val="32"/>
          <w:szCs w:val="32"/>
        </w:rPr>
      </w:pPr>
    </w:p>
    <w:sectPr w:rsidR="00DE0DDE" w:rsidSect="00E571CC">
      <w:footerReference w:type="default" r:id="rId8"/>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5DC2" w:rsidRDefault="008F5DC2" w:rsidP="00E571CC">
      <w:r>
        <w:separator/>
      </w:r>
    </w:p>
  </w:endnote>
  <w:endnote w:type="continuationSeparator" w:id="0">
    <w:p w:rsidR="008F5DC2" w:rsidRDefault="008F5DC2" w:rsidP="00E571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10002FF" w:usb1="4000ACFF" w:usb2="00000009" w:usb3="00000000" w:csb0="0000019F" w:csb1="00000000"/>
    <w:embedRegular r:id="rId1" w:subsetted="1" w:fontKey="{FD15D1F8-16B5-4FE6-9B0A-53A1D386A515}"/>
  </w:font>
  <w:font w:name="方正小标宋简体">
    <w:charset w:val="86"/>
    <w:family w:val="auto"/>
    <w:pitch w:val="default"/>
    <w:sig w:usb0="A00002BF" w:usb1="184F6CFA" w:usb2="00000012" w:usb3="00000000" w:csb0="00040001" w:csb1="00000000"/>
    <w:embedRegular r:id="rId2" w:subsetted="1" w:fontKey="{9F4B4B45-B1A6-4208-ADE4-716D0B969FE3}"/>
  </w:font>
  <w:font w:name="仿宋">
    <w:panose1 w:val="02010609060101010101"/>
    <w:charset w:val="86"/>
    <w:family w:val="modern"/>
    <w:pitch w:val="fixed"/>
    <w:sig w:usb0="800002BF" w:usb1="38CF7CFA" w:usb2="00000016" w:usb3="00000000" w:csb0="00040001" w:csb1="00000000"/>
    <w:embedRegular r:id="rId3" w:subsetted="1" w:fontKey="{51191790-A9C8-46E2-9019-FA44B3FC25E6}"/>
  </w:font>
  <w:font w:name="黑体">
    <w:altName w:val="SimHei"/>
    <w:panose1 w:val="02010609060101010101"/>
    <w:charset w:val="86"/>
    <w:family w:val="modern"/>
    <w:pitch w:val="fixed"/>
    <w:sig w:usb0="800002BF" w:usb1="38CF7CFA" w:usb2="00000016" w:usb3="00000000" w:csb0="00040001" w:csb1="00000000"/>
    <w:embedRegular r:id="rId4" w:subsetted="1" w:fontKey="{1E4BB29A-C9A1-45B3-A7EA-E213C25108B4}"/>
  </w:font>
  <w:font w:name="楷体">
    <w:panose1 w:val="02010609060101010101"/>
    <w:charset w:val="86"/>
    <w:family w:val="modern"/>
    <w:pitch w:val="fixed"/>
    <w:sig w:usb0="800002BF" w:usb1="38CF7CFA" w:usb2="00000016" w:usb3="00000000" w:csb0="00040001" w:csb1="00000000"/>
    <w:embedRegular r:id="rId5" w:subsetted="1" w:fontKey="{04D5B856-904F-4CDB-9F43-08590A5BE6D2}"/>
  </w:font>
  <w:font w:name="Calibri Light">
    <w:altName w:val="Arial"/>
    <w:charset w:val="00"/>
    <w:family w:val="auto"/>
    <w:pitch w:val="default"/>
    <w:sig w:usb0="00000000" w:usb1="C000247B" w:usb2="00000009" w:usb3="00000000" w:csb0="2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71CC" w:rsidRDefault="00E571CC">
    <w:pPr>
      <w:pStyle w:val="a4"/>
    </w:pPr>
    <w:r>
      <w:pict>
        <v:shapetype id="_x0000_t202" coordsize="21600,21600" o:spt="202" path="m,l,21600r21600,l21600,xe">
          <v:stroke joinstyle="miter"/>
          <v:path gradientshapeok="t" o:connecttype="rect"/>
        </v:shapetype>
        <v:shape id="文本框 2" o:spid="_x0000_s1026" type="#_x0000_t202" style="position:absolute;margin-left:104pt;margin-top:0;width:2in;height:2in;z-index:251659264;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HNY36HmAQAAxwMA&#10;AA4AAAAAAAAAAQAgAAAAHgEAAGRycy9lMm9Eb2MueG1sUEsFBgAAAAAGAAYAWQEAAHYFAAAAAA==&#10;" filled="f" stroked="f">
          <v:textbox style="mso-fit-shape-to-text:t" inset="0,0,0,0">
            <w:txbxContent>
              <w:p w:rsidR="00E571CC" w:rsidRDefault="008F5DC2">
                <w:pPr>
                  <w:pStyle w:val="a4"/>
                </w:pPr>
                <w:r>
                  <w:t xml:space="preserve">— </w:t>
                </w:r>
                <w:r w:rsidR="00E571CC">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sidR="00E571CC">
                  <w:rPr>
                    <w:rFonts w:asciiTheme="minorEastAsia" w:hAnsiTheme="minorEastAsia" w:cstheme="minorEastAsia" w:hint="eastAsia"/>
                    <w:sz w:val="28"/>
                    <w:szCs w:val="28"/>
                  </w:rPr>
                  <w:fldChar w:fldCharType="separate"/>
                </w:r>
                <w:r w:rsidR="00DE0DDE">
                  <w:rPr>
                    <w:rFonts w:asciiTheme="minorEastAsia" w:hAnsiTheme="minorEastAsia" w:cstheme="minorEastAsia"/>
                    <w:noProof/>
                    <w:sz w:val="28"/>
                    <w:szCs w:val="28"/>
                  </w:rPr>
                  <w:t>4</w:t>
                </w:r>
                <w:r w:rsidR="00E571CC">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5DC2" w:rsidRDefault="008F5DC2" w:rsidP="00E571CC">
      <w:r>
        <w:separator/>
      </w:r>
    </w:p>
  </w:footnote>
  <w:footnote w:type="continuationSeparator" w:id="0">
    <w:p w:rsidR="008F5DC2" w:rsidRDefault="008F5DC2" w:rsidP="00E571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4098"/>
    <o:shapelayout v:ext="edit">
      <o:idmap v:ext="edit" data="1,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lhOGFkZTY0YTMxYjEyNzA5NmI2MGQ1NGE3MmZmMTMifQ=="/>
  </w:docVars>
  <w:rsids>
    <w:rsidRoot w:val="000B6726"/>
    <w:rsid w:val="000939FA"/>
    <w:rsid w:val="000B6726"/>
    <w:rsid w:val="00156A2C"/>
    <w:rsid w:val="001754F9"/>
    <w:rsid w:val="00247897"/>
    <w:rsid w:val="002D77DA"/>
    <w:rsid w:val="0039766A"/>
    <w:rsid w:val="003A1338"/>
    <w:rsid w:val="003A1E10"/>
    <w:rsid w:val="004043F7"/>
    <w:rsid w:val="00470B6C"/>
    <w:rsid w:val="004B38B7"/>
    <w:rsid w:val="004E12ED"/>
    <w:rsid w:val="004F0C1A"/>
    <w:rsid w:val="005E3A5E"/>
    <w:rsid w:val="005E4EB0"/>
    <w:rsid w:val="005F4E94"/>
    <w:rsid w:val="00696D4F"/>
    <w:rsid w:val="006F38D3"/>
    <w:rsid w:val="00707A5E"/>
    <w:rsid w:val="00751C77"/>
    <w:rsid w:val="007973CB"/>
    <w:rsid w:val="00855B5C"/>
    <w:rsid w:val="008B214A"/>
    <w:rsid w:val="008F5DC2"/>
    <w:rsid w:val="00943AC8"/>
    <w:rsid w:val="009E558B"/>
    <w:rsid w:val="00A016DF"/>
    <w:rsid w:val="00A21A80"/>
    <w:rsid w:val="00AC5812"/>
    <w:rsid w:val="00B032FF"/>
    <w:rsid w:val="00C51388"/>
    <w:rsid w:val="00D86900"/>
    <w:rsid w:val="00D90BDB"/>
    <w:rsid w:val="00DC1A26"/>
    <w:rsid w:val="00DE0DDE"/>
    <w:rsid w:val="00E35E3D"/>
    <w:rsid w:val="00E571CC"/>
    <w:rsid w:val="15E95842"/>
    <w:rsid w:val="23512B1C"/>
    <w:rsid w:val="3AED0286"/>
    <w:rsid w:val="3BBE7A10"/>
    <w:rsid w:val="74A513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E571C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sid w:val="00E571CC"/>
    <w:rPr>
      <w:sz w:val="18"/>
      <w:szCs w:val="18"/>
    </w:rPr>
  </w:style>
  <w:style w:type="paragraph" w:styleId="a4">
    <w:name w:val="footer"/>
    <w:basedOn w:val="a"/>
    <w:link w:val="Char0"/>
    <w:autoRedefine/>
    <w:qFormat/>
    <w:rsid w:val="00E571CC"/>
    <w:pPr>
      <w:tabs>
        <w:tab w:val="center" w:pos="4153"/>
        <w:tab w:val="right" w:pos="8306"/>
      </w:tabs>
      <w:snapToGrid w:val="0"/>
      <w:jc w:val="left"/>
    </w:pPr>
    <w:rPr>
      <w:sz w:val="18"/>
      <w:szCs w:val="18"/>
    </w:rPr>
  </w:style>
  <w:style w:type="paragraph" w:styleId="a5">
    <w:name w:val="header"/>
    <w:basedOn w:val="a"/>
    <w:link w:val="Char1"/>
    <w:autoRedefine/>
    <w:qFormat/>
    <w:rsid w:val="00E571CC"/>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qFormat/>
    <w:rsid w:val="00E571CC"/>
    <w:pPr>
      <w:spacing w:beforeAutospacing="1" w:afterAutospacing="1"/>
      <w:jc w:val="left"/>
    </w:pPr>
    <w:rPr>
      <w:rFonts w:cs="Times New Roman"/>
      <w:kern w:val="0"/>
      <w:sz w:val="24"/>
    </w:rPr>
  </w:style>
  <w:style w:type="character" w:styleId="a7">
    <w:name w:val="Hyperlink"/>
    <w:basedOn w:val="a0"/>
    <w:autoRedefine/>
    <w:qFormat/>
    <w:rsid w:val="00E571CC"/>
    <w:rPr>
      <w:color w:val="0000FF"/>
      <w:u w:val="single"/>
    </w:rPr>
  </w:style>
  <w:style w:type="character" w:customStyle="1" w:styleId="Char">
    <w:name w:val="批注框文本 Char"/>
    <w:basedOn w:val="a0"/>
    <w:link w:val="a3"/>
    <w:autoRedefine/>
    <w:qFormat/>
    <w:rsid w:val="00E571CC"/>
    <w:rPr>
      <w:rFonts w:asciiTheme="minorHAnsi" w:eastAsiaTheme="minorEastAsia" w:hAnsiTheme="minorHAnsi" w:cstheme="minorBidi"/>
      <w:kern w:val="2"/>
      <w:sz w:val="18"/>
      <w:szCs w:val="18"/>
    </w:rPr>
  </w:style>
  <w:style w:type="character" w:customStyle="1" w:styleId="Char1">
    <w:name w:val="页眉 Char"/>
    <w:basedOn w:val="a0"/>
    <w:link w:val="a5"/>
    <w:autoRedefine/>
    <w:qFormat/>
    <w:rsid w:val="00E571CC"/>
    <w:rPr>
      <w:rFonts w:asciiTheme="minorHAnsi" w:eastAsiaTheme="minorEastAsia" w:hAnsiTheme="minorHAnsi" w:cstheme="minorBidi"/>
      <w:kern w:val="2"/>
      <w:sz w:val="18"/>
      <w:szCs w:val="18"/>
    </w:rPr>
  </w:style>
  <w:style w:type="character" w:customStyle="1" w:styleId="Char0">
    <w:name w:val="页脚 Char"/>
    <w:basedOn w:val="a0"/>
    <w:link w:val="a4"/>
    <w:autoRedefine/>
    <w:qFormat/>
    <w:rsid w:val="00E571C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6304B1-5A09-4484-AF32-7008C5030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558</Words>
  <Characters>3186</Characters>
  <Application>Microsoft Office Word</Application>
  <DocSecurity>0</DocSecurity>
  <Lines>26</Lines>
  <Paragraphs>7</Paragraphs>
  <ScaleCrop>false</ScaleCrop>
  <Company/>
  <LinksUpToDate>false</LinksUpToDate>
  <CharactersWithSpaces>3737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2024-05-17T03:33:00Z</dcterms:created>
  <dcterms:modified xsi:type="dcterms:W3CDTF">2024-05-17T03:33:00Z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9380045F918041D4B7E87ED6AFC5DBE4_13</vt:lpwstr>
  </property>
</Properties>
</file>