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111" w:line="188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7"/>
          <w:szCs w:val="37"/>
          <w:spacing w:val="-21"/>
        </w:rPr>
        <w:t>HNPR-2021-10025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434"/>
        <w:spacing w:before="397" w:line="219" w:lineRule="auto"/>
        <w:rPr>
          <w:rFonts w:ascii="SimSun" w:hAnsi="SimSun" w:eastAsia="SimSun" w:cs="SimSun"/>
          <w:sz w:val="122"/>
          <w:szCs w:val="122"/>
        </w:rPr>
      </w:pPr>
      <w:r>
        <w:rPr>
          <w:rFonts w:ascii="SimSun" w:hAnsi="SimSun" w:eastAsia="SimSun" w:cs="SimSun"/>
          <w:sz w:val="122"/>
          <w:szCs w:val="122"/>
          <w:b/>
          <w:bCs/>
          <w:spacing w:val="-98"/>
          <w:w w:val="93"/>
        </w:rPr>
        <w:t>湖南省财政厅文件</w:t>
      </w:r>
    </w:p>
    <w:p>
      <w:pPr>
        <w:spacing w:line="385" w:lineRule="auto"/>
        <w:rPr>
          <w:rFonts w:ascii="Arial"/>
          <w:sz w:val="21"/>
        </w:rPr>
      </w:pPr>
      <w:r/>
    </w:p>
    <w:p>
      <w:pPr>
        <w:ind w:left="3009"/>
        <w:spacing w:before="117" w:line="220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20"/>
        </w:rPr>
        <w:t>湘财购〔2021〕29号</w:t>
      </w:r>
    </w:p>
    <w:p>
      <w:pPr>
        <w:ind w:firstLine="69"/>
        <w:spacing w:before="35" w:line="60" w:lineRule="exact"/>
        <w:rPr/>
      </w:pPr>
      <w:r>
        <w:rPr>
          <w:position w:val="-1"/>
        </w:rPr>
        <w:drawing>
          <wp:inline distT="0" distB="0" distL="0" distR="0">
            <wp:extent cx="5695938" cy="38153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95938" cy="38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466"/>
        <w:spacing w:before="153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27"/>
        </w:rPr>
        <w:t>湖南省财政厅关于印发《湖南省预算单位</w:t>
      </w:r>
    </w:p>
    <w:p>
      <w:pPr>
        <w:ind w:left="1566"/>
        <w:spacing w:before="30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23"/>
        </w:rPr>
        <w:t>政府集中采购目录及标准指引</w:t>
      </w:r>
    </w:p>
    <w:p>
      <w:pPr>
        <w:ind w:left="2376"/>
        <w:spacing w:before="35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10"/>
        </w:rPr>
        <w:t>(2022年版)》的通知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spacing w:before="121" w:line="221" w:lineRule="auto"/>
        <w:rPr>
          <w:rFonts w:ascii="FangSong" w:hAnsi="FangSong" w:eastAsia="FangSong" w:cs="FangSong"/>
          <w:sz w:val="37"/>
          <w:szCs w:val="37"/>
        </w:rPr>
      </w:pPr>
      <w:r>
        <w:rPr>
          <w:rFonts w:ascii="FangSong" w:hAnsi="FangSong" w:eastAsia="FangSong" w:cs="FangSong"/>
          <w:sz w:val="37"/>
          <w:szCs w:val="37"/>
          <w:spacing w:val="-46"/>
        </w:rPr>
        <w:t>各省级预算单位、市州财政局：</w:t>
      </w:r>
    </w:p>
    <w:p>
      <w:pPr>
        <w:ind w:right="97" w:firstLine="669"/>
        <w:spacing w:before="139" w:line="301" w:lineRule="auto"/>
        <w:jc w:val="both"/>
        <w:rPr>
          <w:rFonts w:ascii="FangSong" w:hAnsi="FangSong" w:eastAsia="FangSong" w:cs="FangSong"/>
          <w:sz w:val="36"/>
          <w:szCs w:val="36"/>
        </w:rPr>
      </w:pPr>
      <w:r>
        <w:rPr>
          <w:rFonts w:ascii="FangSong" w:hAnsi="FangSong" w:eastAsia="FangSong" w:cs="FangSong"/>
          <w:sz w:val="36"/>
          <w:szCs w:val="36"/>
          <w:spacing w:val="-35"/>
        </w:rPr>
        <w:t>根据财政部《地方预算单位政府集中采购目录及标准指引)</w:t>
      </w:r>
      <w:r>
        <w:rPr>
          <w:rFonts w:ascii="FangSong" w:hAnsi="FangSong" w:eastAsia="FangSong" w:cs="FangSong"/>
          <w:sz w:val="36"/>
          <w:szCs w:val="36"/>
          <w:spacing w:val="1"/>
        </w:rPr>
        <w:t xml:space="preserve"> </w:t>
      </w:r>
      <w:r>
        <w:rPr>
          <w:rFonts w:ascii="FangSong" w:hAnsi="FangSong" w:eastAsia="FangSong" w:cs="FangSong"/>
          <w:sz w:val="36"/>
          <w:szCs w:val="36"/>
          <w:spacing w:val="-5"/>
        </w:rPr>
        <w:t>(2020年版)》(财库〔2019〕69号)和《政府采购品目分类</w:t>
      </w:r>
      <w:r>
        <w:rPr>
          <w:rFonts w:ascii="FangSong" w:hAnsi="FangSong" w:eastAsia="FangSong" w:cs="FangSong"/>
          <w:sz w:val="36"/>
          <w:szCs w:val="36"/>
          <w:spacing w:val="4"/>
        </w:rPr>
        <w:t xml:space="preserve"> </w:t>
      </w:r>
      <w:r>
        <w:rPr>
          <w:rFonts w:ascii="FangSong" w:hAnsi="FangSong" w:eastAsia="FangSong" w:cs="FangSong"/>
          <w:sz w:val="36"/>
          <w:szCs w:val="36"/>
          <w:spacing w:val="-24"/>
        </w:rPr>
        <w:t>目录》(财库〔2013〕189号)文件精神，经省政府授权，我厅</w:t>
      </w:r>
      <w:r>
        <w:rPr>
          <w:rFonts w:ascii="FangSong" w:hAnsi="FangSong" w:eastAsia="FangSong" w:cs="FangSong"/>
          <w:sz w:val="36"/>
          <w:szCs w:val="36"/>
          <w:spacing w:val="15"/>
        </w:rPr>
        <w:t xml:space="preserve"> </w:t>
      </w:r>
      <w:r>
        <w:rPr>
          <w:rFonts w:ascii="FangSong" w:hAnsi="FangSong" w:eastAsia="FangSong" w:cs="FangSong"/>
          <w:sz w:val="36"/>
          <w:szCs w:val="36"/>
          <w:spacing w:val="-25"/>
        </w:rPr>
        <w:t>制定了《湖南省预算单位政府集中采购目录及标准指引(2022</w:t>
      </w:r>
      <w:r>
        <w:rPr>
          <w:rFonts w:ascii="FangSong" w:hAnsi="FangSong" w:eastAsia="FangSong" w:cs="FangSong"/>
          <w:sz w:val="36"/>
          <w:szCs w:val="36"/>
          <w:spacing w:val="5"/>
        </w:rPr>
        <w:t xml:space="preserve"> </w:t>
      </w:r>
      <w:r>
        <w:rPr>
          <w:rFonts w:ascii="FangSong" w:hAnsi="FangSong" w:eastAsia="FangSong" w:cs="FangSong"/>
          <w:sz w:val="36"/>
          <w:szCs w:val="36"/>
          <w:spacing w:val="-23"/>
        </w:rPr>
        <w:t>年版)》,并对有关事项提出具体要求，请一并遵照执行。</w:t>
      </w:r>
    </w:p>
    <w:p>
      <w:pPr>
        <w:ind w:left="665"/>
        <w:spacing w:before="92" w:line="222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-39"/>
        </w:rPr>
        <w:t>一、政府集中采购目录</w:t>
      </w:r>
    </w:p>
    <w:p>
      <w:pPr>
        <w:ind w:right="207" w:firstLine="629"/>
        <w:spacing w:before="139" w:line="295" w:lineRule="auto"/>
        <w:rPr>
          <w:rFonts w:ascii="FangSong" w:hAnsi="FangSong" w:eastAsia="FangSong" w:cs="FangSong"/>
          <w:sz w:val="37"/>
          <w:szCs w:val="37"/>
        </w:rPr>
      </w:pPr>
      <w:r>
        <w:rPr>
          <w:rFonts w:ascii="FangSong" w:hAnsi="FangSong" w:eastAsia="FangSong" w:cs="FangSong"/>
          <w:sz w:val="37"/>
          <w:szCs w:val="37"/>
          <w:spacing w:val="-43"/>
        </w:rPr>
        <w:t>取消市、县级政府集中采购目录，全省统一</w:t>
      </w:r>
      <w:r>
        <w:rPr>
          <w:rFonts w:ascii="FangSong" w:hAnsi="FangSong" w:eastAsia="FangSong" w:cs="FangSong"/>
          <w:sz w:val="37"/>
          <w:szCs w:val="37"/>
          <w:spacing w:val="-44"/>
        </w:rPr>
        <w:t>制定预算单位</w:t>
      </w:r>
      <w:r>
        <w:rPr>
          <w:rFonts w:ascii="FangSong" w:hAnsi="FangSong" w:eastAsia="FangSong" w:cs="FangSong"/>
          <w:sz w:val="37"/>
          <w:szCs w:val="37"/>
        </w:rPr>
        <w:t xml:space="preserve"> </w:t>
      </w:r>
      <w:r>
        <w:rPr>
          <w:rFonts w:ascii="FangSong" w:hAnsi="FangSong" w:eastAsia="FangSong" w:cs="FangSong"/>
          <w:sz w:val="37"/>
          <w:szCs w:val="37"/>
          <w:spacing w:val="-43"/>
        </w:rPr>
        <w:t>政府集中采购目录，从最低品目穷尽列示所有应纳入政府集中</w:t>
      </w:r>
    </w:p>
    <w:p>
      <w:pPr>
        <w:spacing w:line="295" w:lineRule="auto"/>
        <w:sectPr>
          <w:footerReference w:type="default" r:id="rId1"/>
          <w:pgSz w:w="11900" w:h="16830"/>
          <w:pgMar w:top="1430" w:right="1499" w:bottom="2045" w:left="1360" w:header="0" w:footer="1727" w:gutter="0"/>
        </w:sectPr>
        <w:rPr>
          <w:rFonts w:ascii="FangSong" w:hAnsi="FangSong" w:eastAsia="FangSong" w:cs="FangSong"/>
          <w:sz w:val="37"/>
          <w:szCs w:val="37"/>
        </w:rPr>
      </w:pPr>
    </w:p>
    <w:p>
      <w:pPr>
        <w:pStyle w:val="BodyText"/>
        <w:spacing w:before="67" w:line="221" w:lineRule="auto"/>
        <w:rPr/>
      </w:pPr>
      <w:r>
        <w:rPr>
          <w:spacing w:val="-12"/>
        </w:rPr>
        <w:t>采购的品目范围，具体内容详见附表。</w:t>
      </w:r>
    </w:p>
    <w:p>
      <w:pPr>
        <w:pStyle w:val="BodyText"/>
        <w:ind w:right="182" w:firstLine="649"/>
        <w:spacing w:before="196" w:line="321" w:lineRule="auto"/>
        <w:rPr/>
      </w:pPr>
      <w:r>
        <w:rPr>
          <w:spacing w:val="-5"/>
        </w:rPr>
        <w:t>预算单位政府集中采购目录以内分散采购限额标准以上的</w:t>
      </w:r>
      <w:r>
        <w:rPr>
          <w:spacing w:val="16"/>
        </w:rPr>
        <w:t xml:space="preserve"> </w:t>
      </w:r>
      <w:r>
        <w:rPr>
          <w:spacing w:val="-12"/>
        </w:rPr>
        <w:t>项目必须委托集中采购机构代理采购。</w:t>
      </w:r>
    </w:p>
    <w:p>
      <w:pPr>
        <w:pStyle w:val="BodyText"/>
        <w:ind w:right="188" w:firstLine="649"/>
        <w:spacing w:before="49" w:line="327" w:lineRule="auto"/>
        <w:rPr/>
      </w:pPr>
      <w:r>
        <w:rPr>
          <w:spacing w:val="-5"/>
        </w:rPr>
        <w:t>长沙市以外的省级预算单位政府集中采购目录项目，既可</w:t>
      </w:r>
      <w:r>
        <w:rPr>
          <w:spacing w:val="8"/>
        </w:rPr>
        <w:t xml:space="preserve"> </w:t>
      </w:r>
      <w:r>
        <w:rPr>
          <w:spacing w:val="-5"/>
        </w:rPr>
        <w:t>委托省公共资源交易中心集中采购，也可以委托当地集中采购</w:t>
      </w:r>
      <w:r>
        <w:rPr>
          <w:spacing w:val="10"/>
        </w:rPr>
        <w:t xml:space="preserve"> </w:t>
      </w:r>
      <w:r>
        <w:rPr>
          <w:spacing w:val="-15"/>
        </w:rPr>
        <w:t>机构。</w:t>
      </w:r>
    </w:p>
    <w:p>
      <w:pPr>
        <w:ind w:left="654"/>
        <w:spacing w:before="37" w:line="222" w:lineRule="auto"/>
        <w:outlineLvl w:val="1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二、分散采购限额标准</w:t>
      </w:r>
    </w:p>
    <w:p>
      <w:pPr>
        <w:pStyle w:val="BodyText"/>
        <w:ind w:right="186" w:firstLine="649"/>
        <w:spacing w:before="215" w:line="327" w:lineRule="auto"/>
        <w:jc w:val="both"/>
        <w:rPr/>
      </w:pPr>
      <w:r>
        <w:rPr>
          <w:spacing w:val="-5"/>
        </w:rPr>
        <w:t>省级分散采购限额标准为：货物项目采购预算金额50万元</w:t>
      </w:r>
      <w:r>
        <w:rPr>
          <w:spacing w:val="17"/>
        </w:rPr>
        <w:t xml:space="preserve"> </w:t>
      </w:r>
      <w:r>
        <w:rPr>
          <w:spacing w:val="-5"/>
        </w:rPr>
        <w:t>以上；服务项目采购预算金额80万元以上；工程</w:t>
      </w:r>
      <w:r>
        <w:rPr>
          <w:spacing w:val="-6"/>
        </w:rPr>
        <w:t>项目采购预算</w:t>
      </w:r>
      <w:r>
        <w:rPr/>
        <w:t xml:space="preserve"> </w:t>
      </w:r>
      <w:r>
        <w:rPr/>
        <w:t>金额100万元以上。</w:t>
      </w:r>
    </w:p>
    <w:p>
      <w:pPr>
        <w:pStyle w:val="BodyText"/>
        <w:ind w:right="70" w:firstLine="649"/>
        <w:spacing w:before="43" w:line="327" w:lineRule="auto"/>
        <w:jc w:val="both"/>
        <w:rPr/>
      </w:pPr>
      <w:r>
        <w:rPr>
          <w:spacing w:val="-5"/>
        </w:rPr>
        <w:t>市州可参照省级分散采购限额标准执行。自行制定标准须</w:t>
      </w:r>
      <w:r>
        <w:rPr>
          <w:spacing w:val="8"/>
        </w:rPr>
        <w:t xml:space="preserve"> </w:t>
      </w:r>
      <w:r>
        <w:rPr>
          <w:spacing w:val="-12"/>
        </w:rPr>
        <w:t>报省财政厅备案，并在中国湖南政府采购网公示。其中，货物、</w:t>
      </w:r>
      <w:r>
        <w:rPr/>
        <w:t xml:space="preserve"> </w:t>
      </w:r>
      <w:r>
        <w:rPr>
          <w:spacing w:val="2"/>
        </w:rPr>
        <w:t>服务项目不应低于30万元，工程项目不应低于60万元。</w:t>
      </w:r>
    </w:p>
    <w:p>
      <w:pPr>
        <w:pStyle w:val="BodyText"/>
        <w:ind w:firstLine="649"/>
        <w:spacing w:before="50" w:line="325" w:lineRule="auto"/>
        <w:jc w:val="both"/>
        <w:rPr/>
      </w:pPr>
      <w:r>
        <w:rPr>
          <w:spacing w:val="-4"/>
        </w:rPr>
        <w:t>分散采购限额标准以下的货物、服务和工程</w:t>
      </w:r>
      <w:r>
        <w:rPr>
          <w:spacing w:val="-5"/>
        </w:rPr>
        <w:t>项目采购，原</w:t>
      </w:r>
      <w:r>
        <w:rPr/>
        <w:t xml:space="preserve">  </w:t>
      </w:r>
      <w:r>
        <w:rPr>
          <w:spacing w:val="-14"/>
        </w:rPr>
        <w:t>则上按照《湖南省政府采购电子卖场管理办法》(湘财购〔2019〕</w:t>
      </w:r>
      <w:r>
        <w:rPr>
          <w:spacing w:val="3"/>
        </w:rPr>
        <w:t xml:space="preserve"> </w:t>
      </w:r>
      <w:r>
        <w:rPr>
          <w:spacing w:val="9"/>
        </w:rPr>
        <w:t>27号)的规定进行管理。</w:t>
      </w:r>
    </w:p>
    <w:p>
      <w:pPr>
        <w:ind w:left="654"/>
        <w:spacing w:before="44" w:line="222" w:lineRule="auto"/>
        <w:outlineLvl w:val="1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21"/>
        </w:rPr>
        <w:t>三</w:t>
      </w:r>
      <w:r>
        <w:rPr>
          <w:rFonts w:ascii="SimHei" w:hAnsi="SimHei" w:eastAsia="SimHei" w:cs="SimHei"/>
          <w:sz w:val="33"/>
          <w:szCs w:val="33"/>
          <w:spacing w:val="-72"/>
        </w:rPr>
        <w:t xml:space="preserve"> </w:t>
      </w:r>
      <w:r>
        <w:rPr>
          <w:rFonts w:ascii="SimHei" w:hAnsi="SimHei" w:eastAsia="SimHei" w:cs="SimHei"/>
          <w:sz w:val="33"/>
          <w:szCs w:val="33"/>
          <w:b/>
          <w:bCs/>
          <w:spacing w:val="-21"/>
        </w:rPr>
        <w:t>、公开招标数额标准</w:t>
      </w:r>
    </w:p>
    <w:p>
      <w:pPr>
        <w:pStyle w:val="BodyText"/>
        <w:ind w:right="162" w:firstLine="649"/>
        <w:spacing w:before="209" w:line="329" w:lineRule="auto"/>
        <w:rPr/>
      </w:pPr>
      <w:r>
        <w:rPr>
          <w:spacing w:val="2"/>
        </w:rPr>
        <w:t>全省政府采购货物和服务项目公开招标数额标准</w:t>
      </w:r>
      <w:r>
        <w:rPr>
          <w:spacing w:val="1"/>
        </w:rPr>
        <w:t>：200万</w:t>
      </w:r>
      <w:r>
        <w:rPr/>
        <w:t xml:space="preserve"> </w:t>
      </w:r>
      <w:r>
        <w:rPr>
          <w:spacing w:val="-5"/>
        </w:rPr>
        <w:t>元。政府采购工程以及与工程建设有关的货物和服务公开招标</w:t>
      </w:r>
      <w:r>
        <w:rPr>
          <w:spacing w:val="4"/>
        </w:rPr>
        <w:t xml:space="preserve"> </w:t>
      </w:r>
      <w:r>
        <w:rPr>
          <w:spacing w:val="-4"/>
        </w:rPr>
        <w:t>数额标准按照国家有关规定执行。货物或服务采购项目预算金</w:t>
      </w:r>
      <w:r>
        <w:rPr>
          <w:spacing w:val="9"/>
        </w:rPr>
        <w:t xml:space="preserve"> </w:t>
      </w:r>
      <w:r>
        <w:rPr>
          <w:spacing w:val="-4"/>
        </w:rPr>
        <w:t>额达到公开招标数额标准的，采购人应当采用公开招标方式；</w:t>
      </w:r>
      <w:r>
        <w:rPr>
          <w:spacing w:val="9"/>
        </w:rPr>
        <w:t xml:space="preserve"> </w:t>
      </w:r>
      <w:r>
        <w:rPr>
          <w:spacing w:val="-4"/>
        </w:rPr>
        <w:t>符合非公开招标采购方式情形，需采用公开招标</w:t>
      </w:r>
      <w:r>
        <w:rPr>
          <w:spacing w:val="-5"/>
        </w:rPr>
        <w:t>以外采购方式</w:t>
      </w:r>
    </w:p>
    <w:p>
      <w:pPr>
        <w:spacing w:line="329" w:lineRule="auto"/>
        <w:sectPr>
          <w:footerReference w:type="default" r:id="rId3"/>
          <w:pgSz w:w="11900" w:h="16830"/>
          <w:pgMar w:top="1370" w:right="1344" w:bottom="2041" w:left="1579" w:header="0" w:footer="1714" w:gutter="0"/>
        </w:sectPr>
        <w:rPr/>
      </w:pPr>
    </w:p>
    <w:p>
      <w:pPr>
        <w:pStyle w:val="BodyText"/>
        <w:ind w:firstLine="50"/>
        <w:spacing w:before="68" w:line="318" w:lineRule="auto"/>
        <w:rPr/>
      </w:pPr>
      <w:r>
        <w:rPr>
          <w:spacing w:val="-5"/>
        </w:rPr>
        <w:t>的，采购人应当在采购活动开始前向市州以上财政部门申请批</w:t>
      </w:r>
      <w:r>
        <w:rPr>
          <w:spacing w:val="4"/>
        </w:rPr>
        <w:t xml:space="preserve"> </w:t>
      </w:r>
      <w:r>
        <w:rPr>
          <w:spacing w:val="-12"/>
        </w:rPr>
        <w:t>准。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right="35"/>
        <w:spacing w:before="107" w:line="222" w:lineRule="auto"/>
        <w:jc w:val="right"/>
        <w:rPr/>
      </w:pPr>
      <w:r>
        <w:rPr>
          <w:spacing w:val="14"/>
        </w:rPr>
        <w:t>从2022年1月1日起按照本通知规定实施，有效期5年。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629"/>
        <w:spacing w:before="107" w:line="221" w:lineRule="auto"/>
        <w:rPr/>
      </w:pPr>
      <w:r>
        <w:rPr>
          <w:spacing w:val="5"/>
        </w:rPr>
        <w:t>附件：湖南省预算单位政府集中采购目录(2022年版)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5730"/>
        <w:spacing w:before="159" w:line="223" w:lineRule="auto"/>
        <w:rPr>
          <w:sz w:val="49"/>
          <w:szCs w:val="4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3473491</wp:posOffset>
            </wp:positionH>
            <wp:positionV relativeFrom="paragraph">
              <wp:posOffset>-640294</wp:posOffset>
            </wp:positionV>
            <wp:extent cx="1568448" cy="155577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48" cy="155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9"/>
          <w:szCs w:val="49"/>
          <w:spacing w:val="-2"/>
        </w:rPr>
        <w:t>湖南省财</w:t>
      </w:r>
    </w:p>
    <w:p>
      <w:pPr>
        <w:ind w:left="5470"/>
        <w:spacing w:before="99" w:line="234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4"/>
        </w:rPr>
        <w:t>2021</w:t>
      </w:r>
      <w:r>
        <w:rPr>
          <w:rFonts w:ascii="SimSun" w:hAnsi="SimSun" w:eastAsia="SimSun" w:cs="SimSun"/>
          <w:sz w:val="42"/>
          <w:szCs w:val="42"/>
          <w:spacing w:val="31"/>
        </w:rPr>
        <w:t xml:space="preserve">    </w:t>
      </w:r>
      <w:r>
        <w:rPr>
          <w:rFonts w:ascii="SimSun" w:hAnsi="SimSun" w:eastAsia="SimSun" w:cs="SimSun"/>
          <w:sz w:val="42"/>
          <w:szCs w:val="42"/>
          <w:spacing w:val="4"/>
        </w:rPr>
        <w:t>13曰</w:t>
      </w:r>
    </w:p>
    <w:p>
      <w:pPr>
        <w:spacing w:line="234" w:lineRule="auto"/>
        <w:sectPr>
          <w:footerReference w:type="default" r:id="rId4"/>
          <w:pgSz w:w="12080" w:h="16960"/>
          <w:pgMar w:top="1408" w:right="1659" w:bottom="2091" w:left="1589" w:header="0" w:footer="1764" w:gutter="0"/>
        </w:sectPr>
        <w:rPr>
          <w:rFonts w:ascii="SimSun" w:hAnsi="SimSun" w:eastAsia="SimSun" w:cs="SimSun"/>
          <w:sz w:val="42"/>
          <w:szCs w:val="42"/>
        </w:rPr>
      </w:pPr>
    </w:p>
    <w:p>
      <w:pPr>
        <w:ind w:left="439"/>
        <w:spacing w:before="67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附件</w:t>
      </w:r>
    </w:p>
    <w:p>
      <w:pPr>
        <w:ind w:left="2109"/>
        <w:spacing w:before="223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27"/>
        </w:rPr>
        <w:t>湖南省预算单位政府集中采购目录</w:t>
      </w:r>
    </w:p>
    <w:p>
      <w:pPr>
        <w:ind w:left="3935"/>
        <w:spacing w:before="131" w:line="225" w:lineRule="auto"/>
        <w:rPr>
          <w:rFonts w:ascii="KaiTi" w:hAnsi="KaiTi" w:eastAsia="KaiTi" w:cs="KaiT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spacing w:val="17"/>
        </w:rPr>
        <w:t>(2022年版)</w:t>
      </w:r>
    </w:p>
    <w:p>
      <w:pPr>
        <w:spacing w:line="92" w:lineRule="exact"/>
        <w:rPr/>
      </w:pPr>
      <w:r/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84"/>
        <w:gridCol w:w="2307"/>
        <w:gridCol w:w="2038"/>
        <w:gridCol w:w="3357"/>
        <w:gridCol w:w="1114"/>
      </w:tblGrid>
      <w:tr>
        <w:trPr>
          <w:trHeight w:val="724" w:hRule="atLeast"/>
        </w:trPr>
        <w:tc>
          <w:tcPr>
            <w:tcW w:w="684" w:type="dxa"/>
            <w:vAlign w:val="top"/>
            <w:textDirection w:val="tbRlV"/>
          </w:tcPr>
          <w:p>
            <w:pPr>
              <w:pStyle w:val="TableText"/>
              <w:ind w:left="49"/>
              <w:spacing w:before="216" w:line="199" w:lineRule="auto"/>
              <w:rPr/>
            </w:pPr>
            <w:r>
              <w:rPr>
                <w:spacing w:val="11"/>
              </w:rPr>
              <w:t>序号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601"/>
              <w:spacing w:before="230" w:line="221" w:lineRule="auto"/>
              <w:rPr/>
            </w:pPr>
            <w:r>
              <w:rPr>
                <w:spacing w:val="3"/>
              </w:rPr>
              <w:t>品目名称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744"/>
              <w:spacing w:before="227" w:line="219" w:lineRule="auto"/>
              <w:rPr/>
            </w:pPr>
            <w:r>
              <w:rPr>
                <w:spacing w:val="7"/>
              </w:rPr>
              <w:t>编码</w:t>
            </w:r>
          </w:p>
        </w:tc>
        <w:tc>
          <w:tcPr>
            <w:tcW w:w="3357" w:type="dxa"/>
            <w:vAlign w:val="top"/>
          </w:tcPr>
          <w:p>
            <w:pPr>
              <w:pStyle w:val="TableText"/>
              <w:ind w:left="1386"/>
              <w:spacing w:before="227" w:line="219" w:lineRule="auto"/>
              <w:rPr/>
            </w:pPr>
            <w:r>
              <w:rPr>
                <w:spacing w:val="15"/>
              </w:rPr>
              <w:t>说明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03"/>
              <w:spacing w:before="224" w:line="221" w:lineRule="auto"/>
              <w:rPr/>
            </w:pPr>
            <w:r>
              <w:rPr>
                <w:b/>
                <w:bCs/>
              </w:rPr>
              <w:t>备注</w:t>
            </w:r>
          </w:p>
        </w:tc>
      </w:tr>
      <w:tr>
        <w:trPr>
          <w:trHeight w:val="369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4085"/>
              <w:spacing w:before="41" w:line="202" w:lineRule="auto"/>
              <w:rPr/>
            </w:pPr>
            <w:r>
              <w:rPr>
                <w:spacing w:val="11"/>
              </w:rPr>
              <w:t>货物类(A)</w:t>
            </w:r>
          </w:p>
        </w:tc>
      </w:tr>
      <w:tr>
        <w:trPr>
          <w:trHeight w:val="36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3795"/>
              <w:spacing w:before="45" w:line="194" w:lineRule="auto"/>
              <w:rPr/>
            </w:pPr>
            <w:r>
              <w:rPr>
                <w:spacing w:val="7"/>
              </w:rPr>
              <w:t>通用设备(A02)</w:t>
            </w:r>
          </w:p>
        </w:tc>
      </w:tr>
      <w:tr>
        <w:trPr>
          <w:trHeight w:val="37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3079"/>
              <w:spacing w:before="37" w:line="205" w:lineRule="auto"/>
              <w:rPr/>
            </w:pPr>
            <w:r>
              <w:rPr>
                <w:b/>
                <w:bCs/>
              </w:rPr>
              <w:t>计算机设备及软件(A0201)</w:t>
            </w:r>
          </w:p>
        </w:tc>
      </w:tr>
      <w:tr>
        <w:trPr>
          <w:trHeight w:val="36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38" w:line="198" w:lineRule="auto"/>
              <w:rPr/>
            </w:pPr>
            <w:r>
              <w:rPr>
                <w:b/>
                <w:bCs/>
                <w:spacing w:val="-5"/>
              </w:rPr>
              <w:t>计算机设备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8"/>
              <w:spacing w:before="114" w:line="236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A020101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17" w:line="232" w:lineRule="exact"/>
              <w:rPr/>
            </w:pPr>
            <w:r>
              <w:rPr>
                <w:position w:val="-3"/>
              </w:rPr>
              <w:t>1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3" w:line="195" w:lineRule="auto"/>
              <w:rPr/>
            </w:pPr>
            <w:r>
              <w:rPr>
                <w:spacing w:val="4"/>
              </w:rPr>
              <w:t>服务器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6" w:line="233" w:lineRule="exact"/>
              <w:rPr/>
            </w:pPr>
            <w:r>
              <w:rPr>
                <w:spacing w:val="-1"/>
                <w:position w:val="-3"/>
              </w:rPr>
              <w:t>A02010103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18" w:line="232" w:lineRule="exact"/>
              <w:rPr/>
            </w:pPr>
            <w:r>
              <w:rPr>
                <w:position w:val="-3"/>
              </w:rPr>
              <w:t>2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2" w:line="196" w:lineRule="auto"/>
              <w:rPr/>
            </w:pPr>
            <w:r>
              <w:rPr>
                <w:spacing w:val="2"/>
              </w:rPr>
              <w:t>台式计算机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6" w:line="233" w:lineRule="exact"/>
              <w:rPr/>
            </w:pPr>
            <w:r>
              <w:rPr>
                <w:spacing w:val="-1"/>
                <w:position w:val="-3"/>
              </w:rPr>
              <w:t>A02010104</w:t>
            </w:r>
          </w:p>
        </w:tc>
        <w:tc>
          <w:tcPr>
            <w:tcW w:w="3357" w:type="dxa"/>
            <w:vAlign w:val="top"/>
          </w:tcPr>
          <w:p>
            <w:pPr>
              <w:pStyle w:val="TableText"/>
              <w:ind w:left="436"/>
              <w:spacing w:before="45" w:line="194" w:lineRule="auto"/>
              <w:rPr/>
            </w:pPr>
            <w:r>
              <w:rPr/>
              <w:t>不包括图形工作站。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18" w:line="232" w:lineRule="exact"/>
              <w:rPr/>
            </w:pPr>
            <w:r>
              <w:rPr>
                <w:position w:val="-3"/>
              </w:rPr>
              <w:t>3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2" w:line="196" w:lineRule="auto"/>
              <w:rPr/>
            </w:pPr>
            <w:r>
              <w:rPr>
                <w:spacing w:val="1"/>
              </w:rPr>
              <w:t>便携式计算机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6" w:line="233" w:lineRule="exact"/>
              <w:rPr/>
            </w:pPr>
            <w:r>
              <w:rPr>
                <w:spacing w:val="-1"/>
                <w:position w:val="-3"/>
              </w:rPr>
              <w:t>A02010105</w:t>
            </w:r>
          </w:p>
        </w:tc>
        <w:tc>
          <w:tcPr>
            <w:tcW w:w="3357" w:type="dxa"/>
            <w:vAlign w:val="top"/>
          </w:tcPr>
          <w:p>
            <w:pPr>
              <w:pStyle w:val="TableText"/>
              <w:ind w:left="436"/>
              <w:spacing w:before="45" w:line="194" w:lineRule="auto"/>
              <w:rPr/>
            </w:pPr>
            <w:r>
              <w:rPr/>
              <w:t>不包括移动工作站。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0" w:line="203" w:lineRule="auto"/>
              <w:rPr/>
            </w:pPr>
            <w:r>
              <w:rPr>
                <w:b/>
                <w:bCs/>
                <w:spacing w:val="-5"/>
              </w:rPr>
              <w:t>输入输出设备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6" w:line="243" w:lineRule="exact"/>
              <w:rPr/>
            </w:pPr>
            <w:r>
              <w:rPr>
                <w:spacing w:val="-1"/>
                <w:position w:val="-3"/>
              </w:rPr>
              <w:t>A020106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0" w:line="197" w:lineRule="auto"/>
              <w:rPr/>
            </w:pPr>
            <w:r>
              <w:rPr>
                <w:b/>
                <w:bCs/>
                <w:spacing w:val="-2"/>
              </w:rPr>
              <w:t>打印设备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8"/>
              <w:spacing w:before="115" w:line="235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A02010601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19" w:line="231" w:lineRule="exact"/>
              <w:rPr/>
            </w:pPr>
            <w:r>
              <w:rPr>
                <w:position w:val="-3"/>
              </w:rPr>
              <w:t>4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3" w:line="195" w:lineRule="auto"/>
              <w:rPr/>
            </w:pPr>
            <w:r>
              <w:rPr>
                <w:spacing w:val="2"/>
              </w:rPr>
              <w:t>喷墨打印机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7" w:line="232" w:lineRule="exact"/>
              <w:rPr/>
            </w:pPr>
            <w:r>
              <w:rPr>
                <w:spacing w:val="-1"/>
                <w:position w:val="-3"/>
              </w:rPr>
              <w:t>A0201060101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21" w:line="238" w:lineRule="exact"/>
              <w:rPr/>
            </w:pPr>
            <w:r>
              <w:rPr>
                <w:position w:val="-3"/>
              </w:rPr>
              <w:t>5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4" w:line="201" w:lineRule="auto"/>
              <w:rPr/>
            </w:pPr>
            <w:r>
              <w:rPr>
                <w:spacing w:val="2"/>
              </w:rPr>
              <w:t>激光打印机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7" w:line="242" w:lineRule="exact"/>
              <w:rPr/>
            </w:pPr>
            <w:r>
              <w:rPr>
                <w:spacing w:val="-1"/>
                <w:position w:val="-3"/>
              </w:rPr>
              <w:t>A0201060102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19" w:line="231" w:lineRule="exact"/>
              <w:rPr/>
            </w:pPr>
            <w:r>
              <w:rPr>
                <w:position w:val="-3"/>
              </w:rPr>
              <w:t>6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3" w:line="195" w:lineRule="auto"/>
              <w:rPr/>
            </w:pPr>
            <w:r>
              <w:rPr>
                <w:spacing w:val="2"/>
              </w:rPr>
              <w:t>针式打印机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7" w:line="232" w:lineRule="exact"/>
              <w:rPr/>
            </w:pPr>
            <w:r>
              <w:rPr>
                <w:spacing w:val="-1"/>
                <w:position w:val="-3"/>
              </w:rPr>
              <w:t>A0201060104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2" w:line="195" w:lineRule="auto"/>
              <w:rPr/>
            </w:pPr>
            <w:r>
              <w:rPr>
                <w:b/>
                <w:bCs/>
                <w:spacing w:val="-2"/>
              </w:rPr>
              <w:t>显示设备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8"/>
              <w:spacing w:before="115" w:line="234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A02010604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22" w:line="227" w:lineRule="exact"/>
              <w:rPr/>
            </w:pPr>
            <w:r>
              <w:rPr>
                <w:position w:val="-3"/>
              </w:rPr>
              <w:t>7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6" w:line="193" w:lineRule="auto"/>
              <w:rPr/>
            </w:pPr>
            <w:r>
              <w:rPr>
                <w:spacing w:val="2"/>
              </w:rPr>
              <w:t>液晶显示器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8" w:line="232" w:lineRule="exact"/>
              <w:rPr/>
            </w:pPr>
            <w:r>
              <w:rPr>
                <w:spacing w:val="-1"/>
                <w:position w:val="-3"/>
              </w:rPr>
              <w:t>A0201060401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1" w:line="202" w:lineRule="auto"/>
              <w:rPr/>
            </w:pPr>
            <w:r>
              <w:rPr>
                <w:b/>
                <w:bCs/>
                <w:spacing w:val="-3"/>
              </w:rPr>
              <w:t>图形图像输入设备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8" w:line="241" w:lineRule="exact"/>
              <w:rPr/>
            </w:pPr>
            <w:r>
              <w:rPr>
                <w:spacing w:val="-1"/>
                <w:position w:val="-3"/>
              </w:rPr>
              <w:t>A02010609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21" w:line="228" w:lineRule="exact"/>
              <w:rPr/>
            </w:pPr>
            <w:r>
              <w:rPr>
                <w:position w:val="-3"/>
              </w:rPr>
              <w:t>8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6" w:line="193" w:lineRule="auto"/>
              <w:rPr/>
            </w:pPr>
            <w:r>
              <w:rPr>
                <w:spacing w:val="4"/>
              </w:rPr>
              <w:t>扫描仪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9" w:line="231" w:lineRule="exact"/>
              <w:rPr/>
            </w:pPr>
            <w:r>
              <w:rPr>
                <w:spacing w:val="-1"/>
                <w:position w:val="-3"/>
              </w:rPr>
              <w:t>A0201060901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1" w:line="196" w:lineRule="auto"/>
              <w:rPr/>
            </w:pPr>
            <w:r>
              <w:rPr>
                <w:b/>
                <w:bCs/>
                <w:spacing w:val="-5"/>
              </w:rPr>
              <w:t>计算机软件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19" w:line="230" w:lineRule="exact"/>
              <w:rPr/>
            </w:pPr>
            <w:r>
              <w:rPr>
                <w:spacing w:val="-1"/>
                <w:position w:val="-3"/>
              </w:rPr>
              <w:t>A020108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19"/>
              <w:spacing w:before="43" w:line="195" w:lineRule="auto"/>
              <w:rPr/>
            </w:pPr>
            <w:r>
              <w:rPr>
                <w:b/>
                <w:bCs/>
                <w:spacing w:val="-6"/>
              </w:rPr>
              <w:t>基础软件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0" w:line="230" w:lineRule="exact"/>
              <w:rPr/>
            </w:pPr>
            <w:r>
              <w:rPr>
                <w:spacing w:val="-1"/>
                <w:position w:val="-3"/>
              </w:rPr>
              <w:t>A02010801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55"/>
              <w:spacing w:before="122" w:line="227" w:lineRule="exact"/>
              <w:rPr/>
            </w:pPr>
            <w:r>
              <w:rPr>
                <w:position w:val="-3"/>
              </w:rPr>
              <w:t>9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7" w:line="192" w:lineRule="auto"/>
              <w:rPr/>
            </w:pPr>
            <w:r>
              <w:rPr>
                <w:spacing w:val="3"/>
              </w:rPr>
              <w:t>操作系统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0" w:line="229" w:lineRule="exact"/>
              <w:rPr/>
            </w:pPr>
            <w:r>
              <w:rPr>
                <w:spacing w:val="-1"/>
                <w:position w:val="-3"/>
              </w:rPr>
              <w:t>A0201080101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2" w:line="237" w:lineRule="exact"/>
              <w:rPr/>
            </w:pPr>
            <w:r>
              <w:rPr>
                <w:spacing w:val="-9"/>
                <w:position w:val="-3"/>
              </w:rPr>
              <w:t>10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8" w:line="198" w:lineRule="auto"/>
              <w:rPr/>
            </w:pPr>
            <w:r>
              <w:rPr>
                <w:spacing w:val="1"/>
              </w:rPr>
              <w:t>数据库管理系统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1" w:line="238" w:lineRule="exact"/>
              <w:rPr/>
            </w:pPr>
            <w:r>
              <w:rPr>
                <w:spacing w:val="-1"/>
                <w:position w:val="-3"/>
              </w:rPr>
              <w:t>A0201080102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2" w:line="227" w:lineRule="exact"/>
              <w:rPr/>
            </w:pPr>
            <w:r>
              <w:rPr>
                <w:spacing w:val="-9"/>
                <w:position w:val="-3"/>
              </w:rPr>
              <w:t>11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8" w:line="192" w:lineRule="auto"/>
              <w:rPr/>
            </w:pPr>
            <w:r>
              <w:rPr>
                <w:spacing w:val="4"/>
              </w:rPr>
              <w:t>中间件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1" w:line="228" w:lineRule="exact"/>
              <w:rPr/>
            </w:pPr>
            <w:r>
              <w:rPr>
                <w:spacing w:val="-1"/>
                <w:position w:val="-3"/>
              </w:rPr>
              <w:t>A0201080103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2" w:line="226" w:lineRule="exact"/>
              <w:rPr/>
            </w:pPr>
            <w:r>
              <w:rPr>
                <w:spacing w:val="-9"/>
                <w:position w:val="-4"/>
              </w:rPr>
              <w:t>12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8" w:line="191" w:lineRule="auto"/>
              <w:rPr/>
            </w:pPr>
            <w:r>
              <w:rPr>
                <w:spacing w:val="3"/>
              </w:rPr>
              <w:t>办公套件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1" w:line="227" w:lineRule="exact"/>
              <w:rPr/>
            </w:pPr>
            <w:r>
              <w:rPr>
                <w:spacing w:val="-1"/>
                <w:position w:val="-3"/>
              </w:rPr>
              <w:t>A0201080104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3" w:line="227" w:lineRule="exact"/>
              <w:rPr/>
            </w:pPr>
            <w:r>
              <w:rPr>
                <w:spacing w:val="-9"/>
                <w:position w:val="-3"/>
              </w:rPr>
              <w:t>13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9" w:line="191" w:lineRule="auto"/>
              <w:rPr/>
            </w:pPr>
            <w:r>
              <w:rPr>
                <w:spacing w:val="2"/>
              </w:rPr>
              <w:t>其他基础软件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2" w:line="227" w:lineRule="exact"/>
              <w:rPr/>
            </w:pPr>
            <w:r>
              <w:rPr>
                <w:spacing w:val="-1"/>
                <w:position w:val="-3"/>
              </w:rPr>
              <w:t>A0201080199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3" w:line="235" w:lineRule="exact"/>
              <w:rPr/>
            </w:pPr>
            <w:r>
              <w:rPr>
                <w:spacing w:val="-9"/>
                <w:position w:val="-3"/>
              </w:rPr>
              <w:t>14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9" w:line="197" w:lineRule="auto"/>
              <w:rPr/>
            </w:pPr>
            <w:r>
              <w:rPr>
                <w:spacing w:val="2"/>
              </w:rPr>
              <w:t>信息安全软件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2" w:line="236" w:lineRule="exact"/>
              <w:rPr/>
            </w:pPr>
            <w:r>
              <w:rPr>
                <w:spacing w:val="-1"/>
                <w:position w:val="-3"/>
              </w:rPr>
              <w:t>A02010805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3659"/>
              <w:spacing w:before="46" w:line="193" w:lineRule="auto"/>
              <w:rPr/>
            </w:pPr>
            <w:r>
              <w:rPr>
                <w:b/>
                <w:bCs/>
                <w:spacing w:val="1"/>
              </w:rPr>
              <w:t>办公设备(A0202)</w:t>
            </w:r>
          </w:p>
        </w:tc>
      </w:tr>
      <w:tr>
        <w:trPr>
          <w:trHeight w:val="36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4" w:line="226" w:lineRule="exact"/>
              <w:rPr/>
            </w:pPr>
            <w:r>
              <w:rPr>
                <w:spacing w:val="-9"/>
                <w:position w:val="-3"/>
              </w:rPr>
              <w:t>15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49" w:line="191" w:lineRule="auto"/>
              <w:rPr/>
            </w:pPr>
            <w:r>
              <w:rPr>
                <w:spacing w:val="3"/>
              </w:rPr>
              <w:t>复印机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3" w:line="227" w:lineRule="exact"/>
              <w:rPr/>
            </w:pPr>
            <w:r>
              <w:rPr>
                <w:spacing w:val="-1"/>
                <w:position w:val="-3"/>
              </w:rPr>
              <w:t>A020201</w:t>
            </w:r>
          </w:p>
        </w:tc>
        <w:tc>
          <w:tcPr>
            <w:tcW w:w="33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304" w:line="184" w:lineRule="auto"/>
              <w:rPr/>
            </w:pPr>
            <w:r>
              <w:rPr>
                <w:spacing w:val="-9"/>
              </w:rPr>
              <w:t>16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231" w:line="219" w:lineRule="auto"/>
              <w:rPr/>
            </w:pPr>
            <w:r>
              <w:rPr>
                <w:spacing w:val="4"/>
              </w:rPr>
              <w:t>投影仪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302" w:line="185" w:lineRule="auto"/>
              <w:rPr/>
            </w:pPr>
            <w:r>
              <w:rPr>
                <w:spacing w:val="-1"/>
              </w:rPr>
              <w:t>A020202</w:t>
            </w:r>
          </w:p>
        </w:tc>
        <w:tc>
          <w:tcPr>
            <w:tcW w:w="3357" w:type="dxa"/>
            <w:vAlign w:val="top"/>
          </w:tcPr>
          <w:p>
            <w:pPr>
              <w:pStyle w:val="TableText"/>
              <w:ind w:left="75"/>
              <w:spacing w:before="71" w:line="219" w:lineRule="auto"/>
              <w:rPr/>
            </w:pPr>
            <w:r>
              <w:rPr>
                <w:spacing w:val="1"/>
              </w:rPr>
              <w:t>用于测量测绘等专用投影</w:t>
            </w:r>
          </w:p>
          <w:p>
            <w:pPr>
              <w:pStyle w:val="TableText"/>
              <w:ind w:left="1166"/>
              <w:spacing w:before="5" w:line="190" w:lineRule="auto"/>
              <w:rPr/>
            </w:pPr>
            <w:r>
              <w:rPr>
                <w:spacing w:val="-1"/>
              </w:rPr>
              <w:t>仪除外。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5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5"/>
              <w:spacing w:before="125" w:line="230" w:lineRule="exact"/>
              <w:rPr/>
            </w:pPr>
            <w:r>
              <w:rPr>
                <w:spacing w:val="-9"/>
                <w:position w:val="-3"/>
              </w:rPr>
              <w:t>17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1"/>
              <w:spacing w:before="50" w:line="194" w:lineRule="auto"/>
              <w:rPr/>
            </w:pPr>
            <w:r>
              <w:rPr>
                <w:spacing w:val="1"/>
              </w:rPr>
              <w:t>多功能一体机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04"/>
              <w:spacing w:before="124" w:line="231" w:lineRule="exact"/>
              <w:rPr/>
            </w:pPr>
            <w:r>
              <w:rPr>
                <w:spacing w:val="-1"/>
                <w:position w:val="-3"/>
              </w:rPr>
              <w:t>A020204</w:t>
            </w:r>
          </w:p>
        </w:tc>
        <w:tc>
          <w:tcPr>
            <w:tcW w:w="3357" w:type="dxa"/>
            <w:vAlign w:val="top"/>
          </w:tcPr>
          <w:p>
            <w:pPr>
              <w:pStyle w:val="TableText"/>
              <w:ind w:left="75"/>
              <w:spacing w:before="51" w:line="193" w:lineRule="auto"/>
              <w:rPr/>
            </w:pPr>
            <w:r>
              <w:rPr>
                <w:spacing w:val="1"/>
              </w:rPr>
              <w:t>具有多种办公功能的设备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53" w:lineRule="exact"/>
        <w:rPr>
          <w:rFonts w:ascii="Arial"/>
          <w:sz w:val="13"/>
        </w:rPr>
      </w:pPr>
      <w:r/>
    </w:p>
    <w:p>
      <w:pPr>
        <w:spacing w:line="153" w:lineRule="exact"/>
        <w:sectPr>
          <w:footerReference w:type="default" r:id="rId6"/>
          <w:pgSz w:w="11900" w:h="16830"/>
          <w:pgMar w:top="1375" w:right="1115" w:bottom="2041" w:left="1274" w:header="0" w:footer="1714" w:gutter="0"/>
        </w:sectPr>
        <w:rPr>
          <w:rFonts w:ascii="Arial" w:hAnsi="Arial" w:eastAsia="Arial" w:cs="Arial"/>
          <w:sz w:val="13"/>
          <w:szCs w:val="13"/>
        </w:rPr>
      </w:pPr>
    </w:p>
    <w:tbl>
      <w:tblPr>
        <w:tblStyle w:val="TableNormal"/>
        <w:tblW w:w="95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2337"/>
        <w:gridCol w:w="2048"/>
        <w:gridCol w:w="3346"/>
        <w:gridCol w:w="1124"/>
      </w:tblGrid>
      <w:tr>
        <w:trPr>
          <w:trHeight w:val="724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9" w:right="195"/>
              <w:spacing w:before="25" w:line="212" w:lineRule="auto"/>
              <w:rPr/>
            </w:pPr>
            <w:r>
              <w:rPr>
                <w:b/>
                <w:bCs/>
                <w:spacing w:val="-14"/>
              </w:rPr>
              <w:t>序</w:t>
            </w:r>
            <w:r>
              <w:rPr/>
              <w:t xml:space="preserve"> </w:t>
            </w:r>
            <w:r>
              <w:rPr>
                <w:b/>
                <w:bCs/>
                <w:spacing w:val="-22"/>
              </w:rPr>
              <w:t>号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615"/>
              <w:spacing w:before="226" w:line="221" w:lineRule="auto"/>
              <w:rPr/>
            </w:pPr>
            <w:r>
              <w:rPr>
                <w:b/>
                <w:bCs/>
                <w:spacing w:val="-2"/>
              </w:rPr>
              <w:t>品目名称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38"/>
              <w:spacing w:before="222" w:line="219" w:lineRule="auto"/>
              <w:rPr/>
            </w:pPr>
            <w:r>
              <w:rPr>
                <w:b/>
                <w:bCs/>
              </w:rPr>
              <w:t>编码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380"/>
              <w:spacing w:before="222" w:line="219" w:lineRule="auto"/>
              <w:rPr/>
            </w:pPr>
            <w:r>
              <w:rPr>
                <w:b/>
                <w:bCs/>
                <w:spacing w:val="8"/>
              </w:rPr>
              <w:t>说明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04"/>
              <w:spacing w:before="224" w:line="221" w:lineRule="auto"/>
              <w:rPr/>
            </w:pPr>
            <w:r>
              <w:rPr>
                <w:b/>
                <w:bCs/>
              </w:rPr>
              <w:t>备注</w:t>
            </w:r>
          </w:p>
        </w:tc>
      </w:tr>
      <w:tr>
        <w:trPr>
          <w:trHeight w:val="729" w:hRule="atLeast"/>
        </w:trPr>
        <w:tc>
          <w:tcPr>
            <w:tcW w:w="6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06" w:right="47" w:hanging="30"/>
              <w:spacing w:before="21" w:line="222" w:lineRule="auto"/>
              <w:rPr/>
            </w:pPr>
            <w:r>
              <w:rPr>
                <w:spacing w:val="2"/>
              </w:rPr>
              <w:t>入此，例如带打印功能的</w:t>
            </w:r>
            <w:r>
              <w:rPr/>
              <w:t xml:space="preserve"> </w:t>
            </w:r>
            <w:r>
              <w:rPr>
                <w:spacing w:val="-1"/>
              </w:rPr>
              <w:t>复印机等。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17" w:line="242" w:lineRule="exact"/>
              <w:rPr/>
            </w:pPr>
            <w:r>
              <w:rPr>
                <w:spacing w:val="-9"/>
                <w:position w:val="-3"/>
              </w:rPr>
              <w:t>18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43" w:line="201" w:lineRule="auto"/>
              <w:rPr/>
            </w:pPr>
            <w:r>
              <w:rPr>
                <w:spacing w:val="1"/>
              </w:rPr>
              <w:t>照相机及器材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16" w:line="243" w:lineRule="exact"/>
              <w:rPr/>
            </w:pPr>
            <w:r>
              <w:rPr>
                <w:spacing w:val="-1"/>
                <w:position w:val="-3"/>
              </w:rPr>
              <w:t>A020205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08" w:line="232" w:lineRule="exact"/>
              <w:rPr/>
            </w:pPr>
            <w:r>
              <w:rPr>
                <w:spacing w:val="-9"/>
                <w:position w:val="-3"/>
              </w:rPr>
              <w:t>19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35" w:line="194" w:lineRule="auto"/>
              <w:rPr/>
            </w:pPr>
            <w:r>
              <w:rPr/>
              <w:t>LED</w:t>
            </w:r>
            <w:r>
              <w:rPr>
                <w:spacing w:val="5"/>
              </w:rPr>
              <w:t>显示屏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07" w:line="232" w:lineRule="exact"/>
              <w:rPr/>
            </w:pPr>
            <w:r>
              <w:rPr>
                <w:spacing w:val="-1"/>
                <w:position w:val="-3"/>
              </w:rPr>
              <w:t>A020207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299" w:line="183" w:lineRule="auto"/>
              <w:rPr/>
            </w:pPr>
            <w:r>
              <w:rPr>
                <w:spacing w:val="-4"/>
              </w:rPr>
              <w:t>20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223" w:line="219" w:lineRule="auto"/>
              <w:rPr/>
            </w:pPr>
            <w:r>
              <w:rPr>
                <w:spacing w:val="2"/>
              </w:rPr>
              <w:t>触控一体机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296" w:line="185" w:lineRule="auto"/>
              <w:rPr/>
            </w:pPr>
            <w:r>
              <w:rPr>
                <w:spacing w:val="-1"/>
              </w:rPr>
              <w:t>A020208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76"/>
              <w:spacing w:before="25" w:line="219" w:lineRule="auto"/>
              <w:rPr/>
            </w:pPr>
            <w:r>
              <w:rPr>
                <w:spacing w:val="1"/>
              </w:rPr>
              <w:t>包括室内型、户外型触摸</w:t>
            </w:r>
          </w:p>
          <w:p>
            <w:pPr>
              <w:pStyle w:val="TableText"/>
              <w:ind w:left="1306"/>
              <w:spacing w:before="45" w:line="194" w:lineRule="auto"/>
              <w:rPr/>
            </w:pPr>
            <w:r>
              <w:rPr>
                <w:spacing w:val="-2"/>
              </w:rPr>
              <w:t>屏等。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2" w:line="202" w:lineRule="auto"/>
              <w:rPr/>
            </w:pPr>
            <w:r>
              <w:rPr>
                <w:b/>
                <w:bCs/>
                <w:spacing w:val="-6"/>
              </w:rPr>
              <w:t>销毁设备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116" w:line="243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A020221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19" w:line="231" w:lineRule="exact"/>
              <w:rPr/>
            </w:pPr>
            <w:r>
              <w:rPr>
                <w:spacing w:val="-4"/>
                <w:position w:val="-3"/>
              </w:rPr>
              <w:t>21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45" w:line="194" w:lineRule="auto"/>
              <w:rPr/>
            </w:pPr>
            <w:r>
              <w:rPr>
                <w:spacing w:val="3"/>
              </w:rPr>
              <w:t>碎纸机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18" w:line="232" w:lineRule="exact"/>
              <w:rPr/>
            </w:pPr>
            <w:r>
              <w:rPr>
                <w:spacing w:val="-1"/>
                <w:position w:val="-3"/>
              </w:rPr>
              <w:t>A02022101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959"/>
              <w:spacing w:before="41" w:line="196" w:lineRule="auto"/>
              <w:rPr/>
            </w:pPr>
            <w:r>
              <w:rPr>
                <w:b/>
                <w:bCs/>
                <w:spacing w:val="3"/>
              </w:rPr>
              <w:t>车辆(A0203)</w:t>
            </w:r>
          </w:p>
        </w:tc>
      </w:tr>
      <w:tr>
        <w:trPr>
          <w:trHeight w:val="739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232" w:line="219" w:lineRule="auto"/>
              <w:rPr/>
            </w:pPr>
            <w:r>
              <w:rPr>
                <w:b/>
                <w:bCs/>
                <w:spacing w:val="4"/>
              </w:rPr>
              <w:t>乘用车(轿车)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306" w:line="185" w:lineRule="auto"/>
              <w:rPr/>
            </w:pPr>
            <w:r>
              <w:rPr>
                <w:b/>
                <w:bCs/>
                <w:spacing w:val="-4"/>
              </w:rPr>
              <w:t>A020305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25" w:right="57" w:hanging="49"/>
              <w:spacing w:before="15" w:line="227" w:lineRule="auto"/>
              <w:rPr/>
            </w:pPr>
            <w:r>
              <w:rPr>
                <w:spacing w:val="1"/>
              </w:rPr>
              <w:t>包括驾驶员座位在内不超</w:t>
            </w:r>
            <w:r>
              <w:rPr/>
              <w:t xml:space="preserve"> </w:t>
            </w:r>
            <w:r>
              <w:rPr/>
              <w:t>过(含)9个座位。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12" w:line="227" w:lineRule="exact"/>
              <w:rPr/>
            </w:pPr>
            <w:r>
              <w:rPr>
                <w:spacing w:val="-4"/>
                <w:position w:val="-3"/>
              </w:rPr>
              <w:t>22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36" w:line="193" w:lineRule="auto"/>
              <w:rPr/>
            </w:pPr>
            <w:r>
              <w:rPr>
                <w:spacing w:val="6"/>
              </w:rPr>
              <w:t>轿车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10" w:line="230" w:lineRule="exact"/>
              <w:rPr/>
            </w:pPr>
            <w:r>
              <w:rPr>
                <w:spacing w:val="-1"/>
                <w:position w:val="-3"/>
              </w:rPr>
              <w:t>A02030501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22" w:line="237" w:lineRule="exact"/>
              <w:rPr/>
            </w:pPr>
            <w:r>
              <w:rPr>
                <w:spacing w:val="-4"/>
                <w:position w:val="-3"/>
              </w:rPr>
              <w:t>23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47" w:line="199" w:lineRule="auto"/>
              <w:rPr/>
            </w:pPr>
            <w:r>
              <w:rPr>
                <w:spacing w:val="4"/>
              </w:rPr>
              <w:t>越野车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20" w:line="240" w:lineRule="exact"/>
              <w:rPr/>
            </w:pPr>
            <w:r>
              <w:rPr>
                <w:spacing w:val="-1"/>
                <w:position w:val="-3"/>
              </w:rPr>
              <w:t>A02030502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12" w:line="227" w:lineRule="exact"/>
              <w:rPr/>
            </w:pPr>
            <w:r>
              <w:rPr>
                <w:spacing w:val="-4"/>
                <w:position w:val="-3"/>
              </w:rPr>
              <w:t>24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36" w:line="193" w:lineRule="auto"/>
              <w:rPr/>
            </w:pPr>
            <w:r>
              <w:rPr>
                <w:spacing w:val="4"/>
              </w:rPr>
              <w:t>商务车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10" w:line="230" w:lineRule="exact"/>
              <w:rPr/>
            </w:pPr>
            <w:r>
              <w:rPr>
                <w:spacing w:val="-1"/>
                <w:position w:val="-3"/>
              </w:rPr>
              <w:t>A02030503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2" w:line="202" w:lineRule="auto"/>
              <w:rPr/>
            </w:pPr>
            <w:r>
              <w:rPr>
                <w:b/>
                <w:bCs/>
                <w:spacing w:val="-7"/>
              </w:rPr>
              <w:t>客车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118" w:line="242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A020306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9" w:hRule="atLeast"/>
        </w:trPr>
        <w:tc>
          <w:tcPr>
            <w:tcW w:w="67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4"/>
              <w:spacing w:before="94" w:line="183" w:lineRule="auto"/>
              <w:rPr/>
            </w:pPr>
            <w:r>
              <w:rPr>
                <w:spacing w:val="-4"/>
              </w:rPr>
              <w:t>25</w:t>
            </w:r>
          </w:p>
        </w:tc>
        <w:tc>
          <w:tcPr>
            <w:tcW w:w="2337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95" w:line="219" w:lineRule="auto"/>
              <w:rPr/>
            </w:pPr>
            <w:r>
              <w:rPr>
                <w:spacing w:val="3"/>
              </w:rPr>
              <w:t>小型客车</w:t>
            </w:r>
          </w:p>
        </w:tc>
        <w:tc>
          <w:tcPr>
            <w:tcW w:w="2048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94" w:line="185" w:lineRule="auto"/>
              <w:rPr/>
            </w:pPr>
            <w:r>
              <w:rPr>
                <w:spacing w:val="-1"/>
              </w:rPr>
              <w:t>A02030601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06" w:right="57" w:hanging="30"/>
              <w:spacing w:before="37" w:line="221" w:lineRule="auto"/>
              <w:jc w:val="both"/>
              <w:rPr/>
            </w:pPr>
            <w:r>
              <w:rPr>
                <w:spacing w:val="1"/>
              </w:rPr>
              <w:t>除驾驶员座位外，座位数</w:t>
            </w:r>
            <w:r>
              <w:rPr/>
              <w:t xml:space="preserve"> </w:t>
            </w:r>
            <w:r>
              <w:rPr>
                <w:spacing w:val="8"/>
              </w:rPr>
              <w:t>超过9座，但不超过(含)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16座。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303" w:line="183" w:lineRule="auto"/>
              <w:rPr/>
            </w:pPr>
            <w:r>
              <w:rPr>
                <w:spacing w:val="-4"/>
              </w:rPr>
              <w:t>26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229" w:line="219" w:lineRule="auto"/>
              <w:rPr/>
            </w:pPr>
            <w:r>
              <w:rPr>
                <w:spacing w:val="2"/>
              </w:rPr>
              <w:t>大中型客车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300" w:line="185" w:lineRule="auto"/>
              <w:rPr/>
            </w:pPr>
            <w:r>
              <w:rPr>
                <w:spacing w:val="-1"/>
              </w:rPr>
              <w:t>A02030602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96" w:right="57" w:hanging="20"/>
              <w:spacing w:before="27" w:line="217" w:lineRule="auto"/>
              <w:rPr/>
            </w:pPr>
            <w:r>
              <w:rPr>
                <w:spacing w:val="1"/>
              </w:rPr>
              <w:t>除驾驶员座位外，座位数</w:t>
            </w:r>
            <w:r>
              <w:rPr/>
              <w:t xml:space="preserve"> </w:t>
            </w:r>
            <w:r>
              <w:rPr>
                <w:spacing w:val="-1"/>
              </w:rPr>
              <w:t>超过(含)16座。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669"/>
              <w:spacing w:before="45" w:line="194" w:lineRule="auto"/>
              <w:rPr/>
            </w:pPr>
            <w:r>
              <w:rPr>
                <w:b/>
                <w:bCs/>
                <w:spacing w:val="2"/>
              </w:rPr>
              <w:t>机械设备(A0205)</w:t>
            </w:r>
          </w:p>
        </w:tc>
      </w:tr>
      <w:tr>
        <w:trPr>
          <w:trHeight w:val="36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124" w:line="226" w:lineRule="exact"/>
              <w:rPr/>
            </w:pPr>
            <w:r>
              <w:rPr>
                <w:spacing w:val="-4"/>
                <w:position w:val="-3"/>
              </w:rPr>
              <w:t>27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/>
              <w:spacing w:before="49" w:line="191" w:lineRule="auto"/>
              <w:rPr/>
            </w:pPr>
            <w:r>
              <w:rPr>
                <w:spacing w:val="7"/>
              </w:rPr>
              <w:t>电梯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22" w:line="227" w:lineRule="exact"/>
              <w:rPr/>
            </w:pPr>
            <w:r>
              <w:rPr>
                <w:spacing w:val="-1"/>
                <w:position w:val="-3"/>
              </w:rPr>
              <w:t>A02051228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669"/>
              <w:spacing w:before="47" w:line="199" w:lineRule="auto"/>
              <w:rPr/>
            </w:pPr>
            <w:r>
              <w:rPr>
                <w:b/>
                <w:bCs/>
                <w:spacing w:val="2"/>
              </w:rPr>
              <w:t>电气设备(A0206)</w:t>
            </w:r>
          </w:p>
        </w:tc>
      </w:tr>
      <w:tr>
        <w:trPr>
          <w:trHeight w:val="360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8" w:line="192" w:lineRule="auto"/>
              <w:rPr/>
            </w:pPr>
            <w:r>
              <w:rPr>
                <w:b/>
                <w:bCs/>
                <w:spacing w:val="-2"/>
              </w:rPr>
              <w:t>电源设备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120" w:line="230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A020615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4"/>
              <w:spacing w:before="304" w:line="183" w:lineRule="auto"/>
              <w:rPr/>
            </w:pPr>
            <w:r>
              <w:rPr>
                <w:spacing w:val="-4"/>
              </w:rPr>
              <w:t>28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131" w:right="733"/>
              <w:spacing w:before="49" w:line="210" w:lineRule="auto"/>
              <w:rPr/>
            </w:pPr>
            <w:r>
              <w:rPr>
                <w:spacing w:val="2"/>
              </w:rPr>
              <w:t>不间断电源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(UPS)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301" w:line="185" w:lineRule="auto"/>
              <w:rPr/>
            </w:pPr>
            <w:r>
              <w:rPr>
                <w:spacing w:val="-1"/>
              </w:rPr>
              <w:t>A02061504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85" w:hanging="9"/>
              <w:spacing w:before="39" w:line="213" w:lineRule="auto"/>
              <w:rPr/>
            </w:pPr>
            <w:r>
              <w:rPr>
                <w:spacing w:val="6"/>
              </w:rPr>
              <w:t>包括后备式不间断电源、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在线式不间断电源等。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7" w:line="198" w:lineRule="auto"/>
              <w:rPr/>
            </w:pPr>
            <w:r>
              <w:rPr>
                <w:b/>
                <w:bCs/>
                <w:spacing w:val="-6"/>
              </w:rPr>
              <w:t>生活用电器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121" w:line="237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A020618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8" w:line="192" w:lineRule="auto"/>
              <w:rPr/>
            </w:pPr>
            <w:r>
              <w:rPr>
                <w:b/>
                <w:bCs/>
                <w:spacing w:val="-3"/>
              </w:rPr>
              <w:t>空气调节电器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8"/>
              <w:spacing w:before="122" w:line="227" w:lineRule="exact"/>
              <w:rPr/>
            </w:pPr>
            <w:r>
              <w:rPr>
                <w:b/>
                <w:bCs/>
                <w:spacing w:val="-4"/>
                <w:position w:val="-3"/>
              </w:rPr>
              <w:t>A02061802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89" w:hRule="atLeast"/>
        </w:trPr>
        <w:tc>
          <w:tcPr>
            <w:tcW w:w="674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4"/>
              <w:spacing w:before="94" w:line="183" w:lineRule="auto"/>
              <w:rPr/>
            </w:pPr>
            <w:r>
              <w:rPr>
                <w:spacing w:val="-4"/>
              </w:rPr>
              <w:t>29</w:t>
            </w:r>
          </w:p>
        </w:tc>
        <w:tc>
          <w:tcPr>
            <w:tcW w:w="2337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95" w:line="219" w:lineRule="auto"/>
              <w:rPr/>
            </w:pPr>
            <w:r>
              <w:rPr>
                <w:spacing w:val="3"/>
              </w:rPr>
              <w:t>空调机</w:t>
            </w:r>
          </w:p>
        </w:tc>
        <w:tc>
          <w:tcPr>
            <w:tcW w:w="2048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95" w:line="185" w:lineRule="auto"/>
              <w:rPr/>
            </w:pPr>
            <w:r>
              <w:rPr>
                <w:spacing w:val="-1"/>
              </w:rPr>
              <w:t>A0206180203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06"/>
              <w:spacing w:before="32" w:line="219" w:lineRule="auto"/>
              <w:rPr/>
            </w:pPr>
            <w:r>
              <w:rPr>
                <w:spacing w:val="1"/>
              </w:rPr>
              <w:t>空调类额定制冷量</w:t>
            </w:r>
          </w:p>
          <w:p>
            <w:pPr>
              <w:pStyle w:val="TableText"/>
              <w:ind w:left="106" w:right="204" w:firstLine="109"/>
              <w:spacing w:before="46" w:line="209" w:lineRule="auto"/>
              <w:rPr/>
            </w:pPr>
            <w:r>
              <w:rPr>
                <w:spacing w:val="1"/>
              </w:rPr>
              <w:t>14000W及以下入此，不 </w:t>
            </w:r>
            <w:r>
              <w:rPr>
                <w:spacing w:val="-1"/>
              </w:rPr>
              <w:t>含多联式空调机组。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669"/>
              <w:spacing w:before="46" w:line="193" w:lineRule="auto"/>
              <w:rPr/>
            </w:pPr>
            <w:r>
              <w:rPr>
                <w:b/>
                <w:bCs/>
                <w:spacing w:val="2"/>
              </w:rPr>
              <w:t>图书和档案(A05)</w:t>
            </w:r>
          </w:p>
        </w:tc>
      </w:tr>
      <w:tr>
        <w:trPr>
          <w:trHeight w:val="36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959"/>
              <w:spacing w:before="46" w:line="193" w:lineRule="auto"/>
              <w:rPr/>
            </w:pPr>
            <w:r>
              <w:rPr>
                <w:b/>
                <w:bCs/>
                <w:spacing w:val="3"/>
              </w:rPr>
              <w:t>图书(A0501)</w:t>
            </w:r>
          </w:p>
        </w:tc>
      </w:tr>
      <w:tr>
        <w:trPr>
          <w:trHeight w:val="365" w:hRule="atLeast"/>
        </w:trPr>
        <w:tc>
          <w:tcPr>
            <w:tcW w:w="3011" w:type="dxa"/>
            <w:vAlign w:val="top"/>
            <w:gridSpan w:val="2"/>
          </w:tcPr>
          <w:p>
            <w:pPr>
              <w:pStyle w:val="TableText"/>
              <w:ind w:left="59"/>
              <w:spacing w:before="47" w:line="196" w:lineRule="auto"/>
              <w:rPr/>
            </w:pPr>
            <w:r>
              <w:rPr>
                <w:b/>
                <w:bCs/>
                <w:spacing w:val="-1"/>
              </w:rPr>
              <w:t>普通图书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74"/>
              <w:spacing w:before="125" w:line="230" w:lineRule="exact"/>
              <w:rPr/>
            </w:pPr>
            <w:r>
              <w:rPr>
                <w:spacing w:val="-1"/>
                <w:position w:val="-3"/>
              </w:rPr>
              <w:t>A050101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2070" w:h="16950"/>
          <w:pgMar w:top="1265" w:right="1405" w:bottom="2092" w:left="1124" w:header="0" w:footer="1776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2318"/>
        <w:gridCol w:w="2038"/>
        <w:gridCol w:w="3346"/>
        <w:gridCol w:w="1124"/>
      </w:tblGrid>
      <w:tr>
        <w:trPr>
          <w:trHeight w:val="724" w:hRule="atLeast"/>
        </w:trPr>
        <w:tc>
          <w:tcPr>
            <w:tcW w:w="674" w:type="dxa"/>
            <w:vAlign w:val="top"/>
            <w:textDirection w:val="tbRlV"/>
          </w:tcPr>
          <w:p>
            <w:pPr>
              <w:pStyle w:val="TableText"/>
              <w:ind w:left="49"/>
              <w:spacing w:before="206" w:line="199" w:lineRule="auto"/>
              <w:rPr/>
            </w:pPr>
            <w:r>
              <w:rPr>
                <w:spacing w:val="11"/>
              </w:rPr>
              <w:t>序号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611"/>
              <w:spacing w:before="230" w:line="221" w:lineRule="auto"/>
              <w:rPr/>
            </w:pPr>
            <w:r>
              <w:rPr>
                <w:spacing w:val="3"/>
              </w:rPr>
              <w:t>品目名称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733"/>
              <w:spacing w:before="227" w:line="219" w:lineRule="auto"/>
              <w:rPr/>
            </w:pPr>
            <w:r>
              <w:rPr>
                <w:spacing w:val="7"/>
              </w:rPr>
              <w:t>编码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379"/>
              <w:spacing w:before="223" w:line="219" w:lineRule="auto"/>
              <w:rPr/>
            </w:pPr>
            <w:r>
              <w:rPr>
                <w:b/>
                <w:bCs/>
                <w:spacing w:val="8"/>
              </w:rPr>
              <w:t>说明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293"/>
              <w:spacing w:before="224" w:line="221" w:lineRule="auto"/>
              <w:rPr/>
            </w:pPr>
            <w:r>
              <w:rPr>
                <w:b/>
                <w:bCs/>
              </w:rPr>
              <w:t>备注</w:t>
            </w:r>
          </w:p>
        </w:tc>
      </w:tr>
      <w:tr>
        <w:trPr>
          <w:trHeight w:val="36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17" w:line="232" w:lineRule="exact"/>
              <w:rPr/>
            </w:pPr>
            <w:r>
              <w:rPr>
                <w:spacing w:val="-5"/>
                <w:position w:val="-3"/>
              </w:rPr>
              <w:t>30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2" w:line="196" w:lineRule="auto"/>
              <w:rPr/>
            </w:pPr>
            <w:r>
              <w:rPr>
                <w:spacing w:val="2"/>
              </w:rPr>
              <w:t>书籍、课本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5" w:line="235" w:lineRule="exact"/>
              <w:rPr/>
            </w:pPr>
            <w:r>
              <w:rPr>
                <w:spacing w:val="-1"/>
                <w:position w:val="-3"/>
              </w:rPr>
              <w:t>A05010101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125"/>
              <w:spacing w:before="40" w:line="197" w:lineRule="auto"/>
              <w:rPr/>
            </w:pPr>
            <w:r>
              <w:rPr>
                <w:spacing w:val="-1"/>
              </w:rPr>
              <w:t>不包括广告品。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4164"/>
              <w:spacing w:before="41" w:line="203" w:lineRule="auto"/>
              <w:rPr/>
            </w:pPr>
            <w:r>
              <w:rPr>
                <w:spacing w:val="3"/>
              </w:rPr>
              <w:t>其他货物</w:t>
            </w:r>
          </w:p>
        </w:tc>
      </w:tr>
      <w:tr>
        <w:trPr>
          <w:trHeight w:val="35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16" w:line="233" w:lineRule="exact"/>
              <w:rPr/>
            </w:pPr>
            <w:r>
              <w:rPr>
                <w:spacing w:val="-5"/>
                <w:position w:val="-3"/>
              </w:rPr>
              <w:t>31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4" w:line="194" w:lineRule="auto"/>
              <w:rPr/>
            </w:pPr>
            <w:r>
              <w:rPr>
                <w:spacing w:val="3"/>
              </w:rPr>
              <w:t>家具用具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5" w:line="234" w:lineRule="exact"/>
              <w:rPr/>
            </w:pPr>
            <w:r>
              <w:rPr>
                <w:spacing w:val="-1"/>
                <w:position w:val="-3"/>
              </w:rPr>
              <w:t>A06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9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5" w:right="254"/>
              <w:spacing w:before="42" w:line="209" w:lineRule="auto"/>
              <w:rPr/>
            </w:pPr>
            <w:r>
              <w:rPr>
                <w:spacing w:val="1"/>
              </w:rPr>
              <w:t>办公消耗用品及类似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</w:rPr>
              <w:t>物品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285" w:line="185" w:lineRule="auto"/>
              <w:rPr/>
            </w:pPr>
            <w:r>
              <w:rPr>
                <w:spacing w:val="-1"/>
              </w:rPr>
              <w:t>A09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5"/>
              <w:spacing w:before="44" w:line="200" w:lineRule="auto"/>
              <w:rPr/>
            </w:pPr>
            <w:r>
              <w:rPr>
                <w:spacing w:val="3"/>
              </w:rPr>
              <w:t>纸制文具及办公用品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7" w:line="242" w:lineRule="exact"/>
              <w:rPr/>
            </w:pPr>
            <w:r>
              <w:rPr>
                <w:spacing w:val="-1"/>
                <w:position w:val="-3"/>
              </w:rPr>
              <w:t>A0901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0" w:line="230" w:lineRule="exact"/>
              <w:rPr/>
            </w:pPr>
            <w:r>
              <w:rPr>
                <w:spacing w:val="-5"/>
                <w:position w:val="-3"/>
              </w:rPr>
              <w:t>32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5" w:line="194" w:lineRule="auto"/>
              <w:rPr/>
            </w:pPr>
            <w:r>
              <w:rPr>
                <w:spacing w:val="5"/>
              </w:rPr>
              <w:t>复印纸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8" w:line="232" w:lineRule="exact"/>
              <w:rPr/>
            </w:pPr>
            <w:r>
              <w:rPr>
                <w:spacing w:val="-1"/>
                <w:position w:val="-3"/>
              </w:rPr>
              <w:t>A090101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95"/>
              <w:spacing w:before="45" w:line="194" w:lineRule="auto"/>
              <w:rPr/>
            </w:pPr>
            <w:r>
              <w:rPr>
                <w:spacing w:val="-1"/>
              </w:rPr>
              <w:t>包括再生复印纸。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5"/>
              <w:spacing w:before="47" w:line="199" w:lineRule="auto"/>
              <w:rPr/>
            </w:pPr>
            <w:r>
              <w:rPr>
                <w:spacing w:val="9"/>
              </w:rPr>
              <w:t>医药品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8" w:line="242" w:lineRule="exact"/>
              <w:rPr/>
            </w:pPr>
            <w:r>
              <w:rPr>
                <w:spacing w:val="-1"/>
                <w:position w:val="-3"/>
              </w:rPr>
              <w:t>A11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5"/>
              <w:spacing w:before="46" w:line="193" w:lineRule="auto"/>
              <w:rPr/>
            </w:pPr>
            <w:r>
              <w:rPr>
                <w:spacing w:val="7"/>
              </w:rPr>
              <w:t>兽用药品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8" w:line="232" w:lineRule="exact"/>
              <w:rPr/>
            </w:pPr>
            <w:r>
              <w:rPr>
                <w:spacing w:val="-1"/>
                <w:position w:val="-3"/>
              </w:rPr>
              <w:t>A1105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0" w:line="240" w:lineRule="exact"/>
              <w:rPr/>
            </w:pPr>
            <w:r>
              <w:rPr>
                <w:spacing w:val="-5"/>
                <w:position w:val="-3"/>
              </w:rPr>
              <w:t>33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7" w:line="199" w:lineRule="auto"/>
              <w:rPr/>
            </w:pPr>
            <w:r>
              <w:rPr>
                <w:spacing w:val="3"/>
              </w:rPr>
              <w:t>兽用疫苗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8" w:line="242" w:lineRule="exact"/>
              <w:rPr/>
            </w:pPr>
            <w:r>
              <w:rPr>
                <w:spacing w:val="-1"/>
                <w:position w:val="-3"/>
              </w:rPr>
              <w:t>A110503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74"/>
              <w:spacing w:before="47" w:line="199" w:lineRule="auto"/>
              <w:rPr/>
            </w:pPr>
            <w:r>
              <w:rPr>
                <w:spacing w:val="1"/>
              </w:rPr>
              <w:t>只包括动物强制免疫疫苗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4085"/>
              <w:spacing w:before="35" w:line="194" w:lineRule="auto"/>
              <w:rPr/>
            </w:pPr>
            <w:r>
              <w:rPr>
                <w:spacing w:val="11"/>
              </w:rPr>
              <w:t>服务类(C)</w:t>
            </w:r>
          </w:p>
        </w:tc>
      </w:tr>
      <w:tr>
        <w:trPr>
          <w:trHeight w:val="36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2789"/>
              <w:spacing w:before="40" w:line="197" w:lineRule="auto"/>
              <w:rPr/>
            </w:pPr>
            <w:r>
              <w:rPr>
                <w:b/>
                <w:bCs/>
              </w:rPr>
              <w:t>电信和其他信息传输服务(C03)</w:t>
            </w:r>
          </w:p>
        </w:tc>
      </w:tr>
      <w:tr>
        <w:trPr>
          <w:trHeight w:val="36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9"/>
              <w:spacing w:before="42" w:line="196" w:lineRule="auto"/>
              <w:rPr/>
            </w:pPr>
            <w:r>
              <w:rPr>
                <w:b/>
                <w:bCs/>
                <w:spacing w:val="-2"/>
              </w:rPr>
              <w:t>电信服务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9" w:line="231" w:lineRule="exact"/>
              <w:rPr/>
            </w:pPr>
            <w:r>
              <w:rPr>
                <w:spacing w:val="-2"/>
                <w:position w:val="-3"/>
              </w:rPr>
              <w:t>C0301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0" w:line="229" w:lineRule="exact"/>
              <w:rPr/>
            </w:pPr>
            <w:r>
              <w:rPr>
                <w:spacing w:val="-5"/>
                <w:position w:val="-3"/>
              </w:rPr>
              <w:t>34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5" w:line="193" w:lineRule="auto"/>
              <w:rPr/>
            </w:pPr>
            <w:r>
              <w:rPr>
                <w:spacing w:val="2"/>
              </w:rPr>
              <w:t>增值电信服务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9" w:line="230" w:lineRule="exact"/>
              <w:rPr/>
            </w:pPr>
            <w:r>
              <w:rPr>
                <w:spacing w:val="-2"/>
                <w:position w:val="-3"/>
              </w:rPr>
              <w:t>C030102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9"/>
              <w:spacing w:before="42" w:line="196" w:lineRule="auto"/>
              <w:rPr/>
            </w:pPr>
            <w:r>
              <w:rPr>
                <w:b/>
                <w:bCs/>
                <w:spacing w:val="-5"/>
              </w:rPr>
              <w:t>车辆维修和保养服务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21" w:line="228" w:lineRule="exact"/>
              <w:rPr/>
            </w:pPr>
            <w:r>
              <w:rPr>
                <w:spacing w:val="-2"/>
                <w:position w:val="-3"/>
              </w:rPr>
              <w:t>C0503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311" w:line="183" w:lineRule="auto"/>
              <w:rPr/>
            </w:pPr>
            <w:r>
              <w:rPr>
                <w:spacing w:val="-5"/>
              </w:rPr>
              <w:t>35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 w:right="143" w:firstLine="29"/>
              <w:spacing w:before="56" w:line="214" w:lineRule="auto"/>
              <w:rPr/>
            </w:pPr>
            <w:r>
              <w:rPr>
                <w:spacing w:val="1"/>
              </w:rPr>
              <w:t>车辆维修和保养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310" w:line="184" w:lineRule="auto"/>
              <w:rPr/>
            </w:pPr>
            <w:r>
              <w:rPr>
                <w:spacing w:val="-2"/>
              </w:rPr>
              <w:t>C050301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12" w:line="227" w:lineRule="exact"/>
              <w:rPr/>
            </w:pPr>
            <w:r>
              <w:rPr>
                <w:spacing w:val="-5"/>
                <w:position w:val="-3"/>
              </w:rPr>
              <w:t>36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38" w:line="192" w:lineRule="auto"/>
              <w:rPr/>
            </w:pPr>
            <w:r>
              <w:rPr>
                <w:spacing w:val="2"/>
              </w:rPr>
              <w:t>车辆加油服务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2" w:line="227" w:lineRule="exact"/>
              <w:rPr/>
            </w:pPr>
            <w:r>
              <w:rPr>
                <w:spacing w:val="-2"/>
                <w:position w:val="-3"/>
              </w:rPr>
              <w:t>C050302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9500" w:type="dxa"/>
            <w:vAlign w:val="top"/>
            <w:gridSpan w:val="5"/>
          </w:tcPr>
          <w:p>
            <w:pPr>
              <w:pStyle w:val="TableText"/>
              <w:ind w:left="3795"/>
              <w:spacing w:before="48" w:line="192" w:lineRule="auto"/>
              <w:rPr/>
            </w:pPr>
            <w:r>
              <w:rPr>
                <w:spacing w:val="7"/>
              </w:rPr>
              <w:t>商务服务(C08)</w:t>
            </w:r>
          </w:p>
        </w:tc>
      </w:tr>
      <w:tr>
        <w:trPr>
          <w:trHeight w:val="35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9"/>
              <w:spacing w:before="33" w:line="195" w:lineRule="auto"/>
              <w:rPr/>
            </w:pPr>
            <w:r>
              <w:rPr>
                <w:b/>
                <w:bCs/>
                <w:spacing w:val="-3"/>
              </w:rPr>
              <w:t>印刷和出版服务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11" w:line="228" w:lineRule="exact"/>
              <w:rPr/>
            </w:pPr>
            <w:r>
              <w:rPr>
                <w:spacing w:val="-2"/>
                <w:position w:val="-3"/>
              </w:rPr>
              <w:t>C0814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09"/>
              <w:spacing w:before="44" w:line="201" w:lineRule="auto"/>
              <w:rPr/>
            </w:pPr>
            <w:r>
              <w:rPr>
                <w:b/>
                <w:bCs/>
                <w:spacing w:val="-2"/>
              </w:rPr>
              <w:t>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21" w:line="238" w:lineRule="exact"/>
              <w:rPr/>
            </w:pPr>
            <w:r>
              <w:rPr>
                <w:spacing w:val="-2"/>
                <w:position w:val="-3"/>
              </w:rPr>
              <w:t>C081401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2" w:line="227" w:lineRule="exact"/>
              <w:rPr/>
            </w:pPr>
            <w:r>
              <w:rPr>
                <w:spacing w:val="-5"/>
                <w:position w:val="-3"/>
              </w:rPr>
              <w:t>37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7" w:line="192" w:lineRule="auto"/>
              <w:rPr/>
            </w:pPr>
            <w:r>
              <w:rPr>
                <w:spacing w:val="2"/>
              </w:rPr>
              <w:t>单证印刷服务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21" w:line="228" w:lineRule="exact"/>
              <w:rPr/>
            </w:pPr>
            <w:r>
              <w:rPr>
                <w:spacing w:val="-1"/>
                <w:position w:val="-3"/>
              </w:rPr>
              <w:t>C08140101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3" w:line="237" w:lineRule="exact"/>
              <w:rPr/>
            </w:pPr>
            <w:r>
              <w:rPr>
                <w:spacing w:val="-5"/>
                <w:position w:val="-3"/>
              </w:rPr>
              <w:t>38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8" w:line="198" w:lineRule="auto"/>
              <w:rPr/>
            </w:pPr>
            <w:r>
              <w:rPr>
                <w:spacing w:val="2"/>
              </w:rPr>
              <w:t>票据印刷服务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22" w:line="237" w:lineRule="exact"/>
              <w:rPr/>
            </w:pPr>
            <w:r>
              <w:rPr>
                <w:spacing w:val="-1"/>
                <w:position w:val="-3"/>
              </w:rPr>
              <w:t>C08140102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85"/>
              <w:spacing w:before="123" w:line="227" w:lineRule="exact"/>
              <w:rPr/>
            </w:pPr>
            <w:r>
              <w:rPr>
                <w:spacing w:val="-5"/>
                <w:position w:val="-3"/>
              </w:rPr>
              <w:t>39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91"/>
              <w:spacing w:before="48" w:line="192" w:lineRule="auto"/>
              <w:rPr/>
            </w:pPr>
            <w:r>
              <w:rPr>
                <w:spacing w:val="2"/>
              </w:rPr>
              <w:t>其他印刷服务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13"/>
              <w:spacing w:before="122" w:line="227" w:lineRule="exact"/>
              <w:rPr/>
            </w:pPr>
            <w:r>
              <w:rPr>
                <w:spacing w:val="-1"/>
                <w:position w:val="-3"/>
              </w:rPr>
              <w:t>C08140199</w:t>
            </w:r>
          </w:p>
        </w:tc>
        <w:tc>
          <w:tcPr>
            <w:tcW w:w="33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8376" w:type="dxa"/>
            <w:vAlign w:val="top"/>
            <w:gridSpan w:val="4"/>
          </w:tcPr>
          <w:p>
            <w:pPr>
              <w:pStyle w:val="TableText"/>
              <w:ind w:left="2979"/>
              <w:spacing w:before="44" w:line="201" w:lineRule="auto"/>
              <w:rPr/>
            </w:pPr>
            <w:r>
              <w:rPr>
                <w:b/>
                <w:bCs/>
                <w:spacing w:val="1"/>
              </w:rPr>
              <w:t>房地产服务(C12)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62" w:hRule="atLeast"/>
        </w:trPr>
        <w:tc>
          <w:tcPr>
            <w:tcW w:w="67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5"/>
              <w:spacing w:before="94" w:line="183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231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1"/>
              <w:spacing w:before="94" w:line="219" w:lineRule="auto"/>
              <w:rPr/>
            </w:pPr>
            <w:r>
              <w:rPr>
                <w:spacing w:val="2"/>
              </w:rPr>
              <w:t>物业管理服务</w:t>
            </w:r>
          </w:p>
        </w:tc>
        <w:tc>
          <w:tcPr>
            <w:tcW w:w="203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95" w:line="184" w:lineRule="auto"/>
              <w:rPr/>
            </w:pPr>
            <w:r>
              <w:rPr>
                <w:spacing w:val="-2"/>
              </w:rPr>
              <w:t>C1204</w:t>
            </w:r>
          </w:p>
        </w:tc>
        <w:tc>
          <w:tcPr>
            <w:tcW w:w="3346" w:type="dxa"/>
            <w:vAlign w:val="top"/>
          </w:tcPr>
          <w:p>
            <w:pPr>
              <w:pStyle w:val="TableText"/>
              <w:ind w:left="74"/>
              <w:spacing w:before="71" w:line="229" w:lineRule="auto"/>
              <w:rPr/>
            </w:pPr>
            <w:r>
              <w:rPr>
                <w:spacing w:val="-11"/>
              </w:rPr>
              <w:t>指长沙市内以内采购人的</w:t>
            </w:r>
            <w:r>
              <w:rPr>
                <w:spacing w:val="3"/>
              </w:rPr>
              <w:t xml:space="preserve">  </w:t>
            </w:r>
            <w:r>
              <w:rPr>
                <w:spacing w:val="-12"/>
              </w:rPr>
              <w:t>办公场所或其他公用场所</w:t>
            </w:r>
            <w:r>
              <w:rPr>
                <w:spacing w:val="2"/>
              </w:rPr>
              <w:t xml:space="preserve">  </w:t>
            </w:r>
            <w:r>
              <w:rPr>
                <w:spacing w:val="-19"/>
              </w:rPr>
              <w:t>水电供应服务、设备运行、</w:t>
            </w:r>
            <w:r>
              <w:rPr>
                <w:spacing w:val="8"/>
              </w:rPr>
              <w:t xml:space="preserve"> </w:t>
            </w:r>
            <w:r>
              <w:rPr>
                <w:spacing w:val="-12"/>
              </w:rPr>
              <w:t>门窗保养维护、保洁、绿</w:t>
            </w:r>
            <w:r>
              <w:rPr>
                <w:spacing w:val="3"/>
              </w:rPr>
              <w:t xml:space="preserve">  </w:t>
            </w:r>
            <w:r>
              <w:rPr/>
              <w:t>化养护等的管理及服务， </w:t>
            </w:r>
            <w:r>
              <w:rPr>
                <w:spacing w:val="-9"/>
              </w:rPr>
              <w:t>包</w:t>
            </w:r>
            <w:r>
              <w:rPr>
                <w:spacing w:val="-27"/>
              </w:rPr>
              <w:t xml:space="preserve"> </w:t>
            </w:r>
            <w:r>
              <w:rPr>
                <w:spacing w:val="-9"/>
              </w:rPr>
              <w:t>括</w:t>
            </w:r>
            <w:r>
              <w:rPr>
                <w:spacing w:val="-40"/>
              </w:rPr>
              <w:t xml:space="preserve"> </w:t>
            </w:r>
            <w:r>
              <w:rPr>
                <w:spacing w:val="-9"/>
              </w:rPr>
              <w:t>；</w:t>
            </w:r>
          </w:p>
          <w:p>
            <w:pPr>
              <w:pStyle w:val="TableText"/>
              <w:ind w:left="74" w:right="6" w:firstLine="70"/>
              <w:spacing w:before="27" w:line="211" w:lineRule="auto"/>
              <w:jc w:val="both"/>
              <w:rPr/>
            </w:pPr>
            <w:r>
              <w:rPr>
                <w:spacing w:val="-1"/>
              </w:rPr>
              <w:t>——住宅物业管理服务：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住宅小区、住宅楼、公寓</w:t>
            </w:r>
            <w:r>
              <w:rPr>
                <w:spacing w:val="9"/>
              </w:rPr>
              <w:t xml:space="preserve"> </w:t>
            </w:r>
            <w:r>
              <w:rPr>
                <w:spacing w:val="20"/>
              </w:rPr>
              <w:t>等物业的管理服务；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0" w:h="16830"/>
          <w:pgMar w:top="1244" w:right="1125" w:bottom="2034" w:left="1264" w:header="0" w:footer="1717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5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84"/>
        <w:gridCol w:w="2337"/>
        <w:gridCol w:w="2058"/>
        <w:gridCol w:w="3376"/>
        <w:gridCol w:w="1114"/>
      </w:tblGrid>
      <w:tr>
        <w:trPr>
          <w:trHeight w:val="724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9" w:right="205"/>
              <w:spacing w:before="35" w:line="212" w:lineRule="auto"/>
              <w:rPr/>
            </w:pPr>
            <w:r>
              <w:rPr>
                <w:b/>
                <w:bCs/>
                <w:spacing w:val="-14"/>
              </w:rPr>
              <w:t>序</w:t>
            </w:r>
            <w:r>
              <w:rPr/>
              <w:t xml:space="preserve"> </w:t>
            </w:r>
            <w:r>
              <w:rPr>
                <w:b/>
                <w:bCs/>
                <w:spacing w:val="-22"/>
              </w:rPr>
              <w:t>号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615"/>
              <w:spacing w:before="226" w:line="221" w:lineRule="auto"/>
              <w:rPr/>
            </w:pPr>
            <w:r>
              <w:rPr>
                <w:b/>
                <w:bCs/>
                <w:spacing w:val="-2"/>
              </w:rPr>
              <w:t>品目名称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738"/>
              <w:spacing w:before="222" w:line="219" w:lineRule="auto"/>
              <w:rPr/>
            </w:pPr>
            <w:r>
              <w:rPr>
                <w:b/>
                <w:bCs/>
              </w:rPr>
              <w:t>编码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1400"/>
              <w:spacing w:before="222" w:line="219" w:lineRule="auto"/>
              <w:rPr/>
            </w:pPr>
            <w:r>
              <w:rPr>
                <w:b/>
                <w:bCs/>
                <w:spacing w:val="8"/>
              </w:rPr>
              <w:t>说明</w:t>
            </w:r>
          </w:p>
        </w:tc>
        <w:tc>
          <w:tcPr>
            <w:tcW w:w="1114" w:type="dxa"/>
            <w:vAlign w:val="top"/>
          </w:tcPr>
          <w:p>
            <w:pPr>
              <w:pStyle w:val="TableText"/>
              <w:ind w:left="304"/>
              <w:spacing w:before="224" w:line="221" w:lineRule="auto"/>
              <w:rPr/>
            </w:pPr>
            <w:r>
              <w:rPr>
                <w:b/>
                <w:bCs/>
              </w:rPr>
              <w:t>备注</w:t>
            </w:r>
          </w:p>
        </w:tc>
      </w:tr>
      <w:tr>
        <w:trPr>
          <w:trHeight w:val="2545" w:hRule="atLeast"/>
        </w:trPr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76" w:type="dxa"/>
            <w:vAlign w:val="top"/>
          </w:tcPr>
          <w:p>
            <w:pPr>
              <w:pStyle w:val="TableText"/>
              <w:ind w:left="85" w:right="76"/>
              <w:spacing w:before="43" w:line="230" w:lineRule="auto"/>
              <w:jc w:val="both"/>
              <w:rPr/>
            </w:pPr>
            <w:r>
              <w:rPr>
                <w:spacing w:val="1"/>
              </w:rPr>
              <w:t>———办公楼物业管理服</w:t>
            </w:r>
            <w:r>
              <w:rPr/>
              <w:t xml:space="preserve"> </w:t>
            </w:r>
            <w:r>
              <w:rPr>
                <w:spacing w:val="1"/>
              </w:rPr>
              <w:t>务：写字楼、单位办公楼 </w:t>
            </w:r>
            <w:r>
              <w:rPr>
                <w:spacing w:val="23"/>
              </w:rPr>
              <w:t>等物业管理服务；</w:t>
            </w:r>
          </w:p>
          <w:p>
            <w:pPr>
              <w:pStyle w:val="TableText"/>
              <w:ind w:left="85" w:right="73"/>
              <w:spacing w:before="5" w:line="228" w:lineRule="auto"/>
              <w:jc w:val="both"/>
              <w:rPr/>
            </w:pPr>
            <w:r>
              <w:rPr>
                <w:spacing w:val="1"/>
              </w:rPr>
              <w:t>——车站、机场、港口码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头、医院、学校等物业管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理服务：</w:t>
            </w:r>
          </w:p>
          <w:p>
            <w:pPr>
              <w:pStyle w:val="TableText"/>
              <w:ind w:left="685"/>
              <w:spacing w:before="15" w:line="199" w:lineRule="auto"/>
              <w:rPr/>
            </w:pPr>
            <w:r>
              <w:rPr>
                <w:spacing w:val="-1"/>
              </w:rPr>
              <w:t>其他物业管理服务。</w:t>
            </w:r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9569" w:type="dxa"/>
            <w:vAlign w:val="top"/>
            <w:gridSpan w:val="5"/>
          </w:tcPr>
          <w:p>
            <w:pPr>
              <w:pStyle w:val="TableText"/>
              <w:ind w:left="3709"/>
              <w:spacing w:before="42" w:line="195" w:lineRule="auto"/>
              <w:rPr/>
            </w:pPr>
            <w:r>
              <w:rPr>
                <w:b/>
                <w:bCs/>
                <w:spacing w:val="2"/>
              </w:rPr>
              <w:t>金融服务(C15)</w:t>
            </w:r>
          </w:p>
        </w:tc>
      </w:tr>
      <w:tr>
        <w:trPr>
          <w:trHeight w:val="359" w:hRule="atLeast"/>
        </w:trPr>
        <w:tc>
          <w:tcPr>
            <w:tcW w:w="3021" w:type="dxa"/>
            <w:vAlign w:val="top"/>
            <w:gridSpan w:val="2"/>
          </w:tcPr>
          <w:p>
            <w:pPr>
              <w:pStyle w:val="TableText"/>
              <w:ind w:left="89"/>
              <w:spacing w:before="44" w:line="194" w:lineRule="auto"/>
              <w:rPr/>
            </w:pPr>
            <w:r>
              <w:rPr>
                <w:b/>
                <w:bCs/>
                <w:spacing w:val="-6"/>
              </w:rPr>
              <w:t>保险服务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88"/>
              <w:spacing w:before="120" w:line="229" w:lineRule="exact"/>
              <w:rPr/>
            </w:pPr>
            <w:r>
              <w:rPr>
                <w:b/>
                <w:bCs/>
                <w:spacing w:val="-5"/>
                <w:position w:val="-3"/>
              </w:rPr>
              <w:t>C1504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3021" w:type="dxa"/>
            <w:vAlign w:val="top"/>
            <w:gridSpan w:val="2"/>
          </w:tcPr>
          <w:p>
            <w:pPr>
              <w:pStyle w:val="TableText"/>
              <w:ind w:left="89"/>
              <w:spacing w:before="44" w:line="200" w:lineRule="auto"/>
              <w:rPr/>
            </w:pPr>
            <w:r>
              <w:rPr>
                <w:b/>
                <w:bCs/>
                <w:spacing w:val="-5"/>
              </w:rPr>
              <w:t>财产保险服务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88"/>
              <w:spacing w:before="121" w:line="238" w:lineRule="exact"/>
              <w:rPr/>
            </w:pPr>
            <w:r>
              <w:rPr>
                <w:b/>
                <w:bCs/>
                <w:spacing w:val="-5"/>
                <w:position w:val="-3"/>
              </w:rPr>
              <w:t>C150402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4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89"/>
              <w:spacing w:before="124" w:line="230" w:lineRule="exact"/>
              <w:rPr/>
            </w:pPr>
            <w:r>
              <w:rPr>
                <w:b/>
                <w:bCs/>
                <w:spacing w:val="-6"/>
                <w:position w:val="-3"/>
              </w:rPr>
              <w:t>41</w:t>
            </w:r>
          </w:p>
        </w:tc>
        <w:tc>
          <w:tcPr>
            <w:tcW w:w="2337" w:type="dxa"/>
            <w:vAlign w:val="top"/>
          </w:tcPr>
          <w:p>
            <w:pPr>
              <w:pStyle w:val="TableText"/>
              <w:ind w:left="30"/>
              <w:spacing w:before="49" w:line="194" w:lineRule="auto"/>
              <w:rPr/>
            </w:pPr>
            <w:r>
              <w:rPr>
                <w:spacing w:val="1"/>
              </w:rPr>
              <w:t>机动车保险服务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83"/>
              <w:spacing w:before="124" w:line="230" w:lineRule="exact"/>
              <w:rPr/>
            </w:pPr>
            <w:r>
              <w:rPr>
                <w:spacing w:val="-1"/>
                <w:position w:val="-3"/>
              </w:rPr>
              <w:t>C15040201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344"/>
        <w:spacing w:before="209" w:line="219" w:lineRule="auto"/>
        <w:rPr>
          <w:sz w:val="25"/>
          <w:szCs w:val="25"/>
        </w:rPr>
      </w:pPr>
      <w:r>
        <w:rPr>
          <w:sz w:val="25"/>
          <w:szCs w:val="25"/>
          <w:spacing w:val="-10"/>
        </w:rPr>
        <w:t>备注：未达到分散采购限额标准的项目不包含在内；</w:t>
      </w:r>
    </w:p>
    <w:p>
      <w:pPr>
        <w:pStyle w:val="BodyText"/>
        <w:ind w:left="1024"/>
        <w:spacing w:before="225" w:line="222" w:lineRule="auto"/>
        <w:rPr>
          <w:sz w:val="25"/>
          <w:szCs w:val="25"/>
        </w:rPr>
      </w:pPr>
      <w:r>
        <w:rPr>
          <w:sz w:val="25"/>
          <w:szCs w:val="25"/>
          <w:spacing w:val="-8"/>
        </w:rPr>
        <w:t>表中所列项目不包括省属高校、科研院所采购的科研仪器设备。</w:t>
      </w:r>
    </w:p>
    <w:p>
      <w:pPr>
        <w:spacing w:line="222" w:lineRule="auto"/>
        <w:sectPr>
          <w:footerReference w:type="default" r:id="rId9"/>
          <w:pgSz w:w="11900" w:h="16830"/>
          <w:pgMar w:top="1264" w:right="1224" w:bottom="2014" w:left="1095" w:header="0" w:footer="1699" w:gutter="0"/>
        </w:sectPr>
        <w:rPr>
          <w:sz w:val="25"/>
          <w:szCs w:val="25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39"/>
        <w:spacing w:before="91" w:line="182" w:lineRule="auto"/>
        <w:rPr>
          <w:sz w:val="28"/>
          <w:szCs w:val="28"/>
        </w:rPr>
      </w:pPr>
      <w:r>
        <w:rPr>
          <w:sz w:val="28"/>
          <w:szCs w:val="28"/>
          <w:b/>
          <w:bCs/>
          <w:spacing w:val="-19"/>
        </w:rPr>
        <w:t>信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息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公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开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选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项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：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主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动</w:t>
      </w:r>
      <w:r>
        <w:rPr>
          <w:sz w:val="28"/>
          <w:szCs w:val="28"/>
          <w:spacing w:val="-19"/>
        </w:rPr>
        <w:t xml:space="preserve"> </w:t>
      </w:r>
      <w:r>
        <w:rPr>
          <w:sz w:val="28"/>
          <w:szCs w:val="28"/>
          <w:b/>
          <w:bCs/>
          <w:spacing w:val="-19"/>
        </w:rPr>
        <w:t>公</w:t>
      </w:r>
      <w:r>
        <w:rPr>
          <w:sz w:val="28"/>
          <w:szCs w:val="28"/>
          <w:spacing w:val="-20"/>
        </w:rPr>
        <w:t xml:space="preserve"> </w:t>
      </w:r>
      <w:r>
        <w:rPr>
          <w:sz w:val="28"/>
          <w:szCs w:val="28"/>
          <w:b/>
          <w:bCs/>
          <w:spacing w:val="-20"/>
        </w:rPr>
        <w:t>开</w:t>
      </w:r>
    </w:p>
    <w:tbl>
      <w:tblPr>
        <w:tblStyle w:val="TableNormal"/>
        <w:tblW w:w="875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080"/>
        <w:gridCol w:w="4675"/>
      </w:tblGrid>
      <w:tr>
        <w:trPr>
          <w:trHeight w:val="624" w:hRule="atLeast"/>
        </w:trPr>
        <w:tc>
          <w:tcPr>
            <w:tcW w:w="408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25"/>
              <w:spacing w:before="9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67"/>
              </w:rPr>
              <w:t>湖南省财政厅办公室</w:t>
            </w:r>
          </w:p>
        </w:tc>
        <w:tc>
          <w:tcPr>
            <w:tcW w:w="467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1057"/>
              <w:spacing w:before="9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2</w:t>
            </w:r>
            <w:r>
              <w:rPr>
                <w:rFonts w:ascii="FangSong" w:hAnsi="FangSong" w:eastAsia="FangSong" w:cs="FangSong"/>
                <w:sz w:val="28"/>
                <w:szCs w:val="28"/>
                <w:spacing w:val="-4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0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2</w:t>
            </w:r>
            <w:r>
              <w:rPr>
                <w:rFonts w:ascii="FangSong" w:hAnsi="FangSong" w:eastAsia="FangSong" w:cs="FangSong"/>
                <w:sz w:val="28"/>
                <w:szCs w:val="28"/>
                <w:spacing w:val="-3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1</w:t>
            </w:r>
            <w:r>
              <w:rPr>
                <w:rFonts w:ascii="FangSong" w:hAnsi="FangSong" w:eastAsia="FangSong" w:cs="FangSong"/>
                <w:sz w:val="28"/>
                <w:szCs w:val="28"/>
                <w:spacing w:val="-4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年</w:t>
            </w:r>
            <w:r>
              <w:rPr>
                <w:rFonts w:ascii="FangSong" w:hAnsi="FangSong" w:eastAsia="FangSong" w:cs="FangSong"/>
                <w:sz w:val="28"/>
                <w:szCs w:val="28"/>
                <w:spacing w:val="-3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1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2</w:t>
            </w:r>
            <w:r>
              <w:rPr>
                <w:rFonts w:ascii="FangSong" w:hAnsi="FangSong" w:eastAsia="FangSong" w:cs="FangSong"/>
                <w:sz w:val="28"/>
                <w:szCs w:val="28"/>
                <w:spacing w:val="-3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月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2</w:t>
            </w:r>
            <w:r>
              <w:rPr>
                <w:rFonts w:ascii="FangSong" w:hAnsi="FangSong" w:eastAsia="FangSong" w:cs="FangSong"/>
                <w:sz w:val="28"/>
                <w:szCs w:val="28"/>
                <w:spacing w:val="-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3</w:t>
            </w:r>
            <w:r>
              <w:rPr>
                <w:rFonts w:ascii="FangSong" w:hAnsi="FangSong" w:eastAsia="FangSong" w:cs="FangSong"/>
                <w:sz w:val="28"/>
                <w:szCs w:val="28"/>
                <w:spacing w:val="1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日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印</w:t>
            </w:r>
            <w:r>
              <w:rPr>
                <w:rFonts w:ascii="FangSong" w:hAnsi="FangSong" w:eastAsia="FangSong" w:cs="FangSong"/>
                <w:sz w:val="28"/>
                <w:szCs w:val="28"/>
                <w:spacing w:val="-3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5"/>
              </w:rPr>
              <w:t>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0" w:h="16830"/>
          <w:pgMar w:top="1430" w:right="1629" w:bottom="400" w:left="151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3464" w:right="655" w:hanging="2780"/>
        <w:spacing w:before="65" w:line="351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33"/>
        </w:rPr>
        <w:t>湖南省预算单位政府集中采购目录及标准指引</w:t>
      </w:r>
      <w:r>
        <w:rPr>
          <w:rFonts w:ascii="SimSun" w:hAnsi="SimSun" w:eastAsia="SimSun" w:cs="SimSun"/>
          <w:sz w:val="33"/>
          <w:szCs w:val="33"/>
          <w:spacing w:val="7"/>
        </w:rPr>
        <w:t xml:space="preserve"> </w:t>
      </w:r>
      <w:r>
        <w:rPr>
          <w:rFonts w:ascii="SimSun" w:hAnsi="SimSun" w:eastAsia="SimSun" w:cs="SimSun"/>
          <w:sz w:val="33"/>
          <w:szCs w:val="33"/>
          <w:b/>
          <w:bCs/>
          <w:spacing w:val="44"/>
        </w:rPr>
        <w:t>(2022年版)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spacing w:before="107" w:line="221" w:lineRule="auto"/>
        <w:rPr/>
      </w:pPr>
      <w:r>
        <w:rPr>
          <w:spacing w:val="-9"/>
        </w:rPr>
        <w:t>各省级预算单位、市州财政局：</w:t>
      </w:r>
    </w:p>
    <w:p>
      <w:pPr>
        <w:pStyle w:val="BodyText"/>
        <w:ind w:right="70" w:firstLine="679"/>
        <w:spacing w:before="197" w:line="330" w:lineRule="auto"/>
        <w:rPr/>
      </w:pPr>
      <w:r>
        <w:rPr>
          <w:spacing w:val="-7"/>
        </w:rPr>
        <w:t>根据财政部《地方预算单位政府集中采购目录及标准指</w:t>
      </w:r>
      <w:r>
        <w:rPr>
          <w:spacing w:val="1"/>
        </w:rPr>
        <w:t xml:space="preserve">  </w:t>
      </w:r>
      <w:r>
        <w:rPr>
          <w:spacing w:val="39"/>
        </w:rPr>
        <w:t>引)(2020年版)》(财库〔2019〕69号)和《政府采购</w:t>
      </w:r>
      <w:r>
        <w:rPr>
          <w:spacing w:val="11"/>
        </w:rPr>
        <w:t xml:space="preserve"> </w:t>
      </w:r>
      <w:r>
        <w:rPr>
          <w:spacing w:val="17"/>
        </w:rPr>
        <w:t>品目分类目录》(财库〔2013〕189号)文件精</w:t>
      </w:r>
      <w:r>
        <w:rPr>
          <w:spacing w:val="16"/>
        </w:rPr>
        <w:t>神，经省政</w:t>
      </w:r>
      <w:r>
        <w:rPr/>
        <w:t xml:space="preserve"> </w:t>
      </w:r>
      <w:r>
        <w:rPr>
          <w:spacing w:val="-7"/>
        </w:rPr>
        <w:t>府授权，我厅制定了《湖南省预算单位政府集</w:t>
      </w:r>
      <w:r>
        <w:rPr>
          <w:spacing w:val="-8"/>
        </w:rPr>
        <w:t>中采购目录及</w:t>
      </w:r>
      <w:r>
        <w:rPr/>
        <w:t xml:space="preserve">  </w:t>
      </w:r>
      <w:r>
        <w:rPr>
          <w:spacing w:val="12"/>
        </w:rPr>
        <w:t>标准指引(2022年版)》,并对有关事</w:t>
      </w:r>
      <w:r>
        <w:rPr>
          <w:spacing w:val="11"/>
        </w:rPr>
        <w:t>项提出具体要求，请</w:t>
      </w:r>
      <w:r>
        <w:rPr/>
        <w:t xml:space="preserve">  </w:t>
      </w:r>
      <w:r>
        <w:rPr>
          <w:spacing w:val="-16"/>
        </w:rPr>
        <w:t>一并遵照执行。</w:t>
      </w:r>
    </w:p>
    <w:p>
      <w:pPr>
        <w:ind w:left="684"/>
        <w:spacing w:before="56" w:line="222" w:lineRule="auto"/>
        <w:outlineLvl w:val="1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4"/>
        </w:rPr>
        <w:t>一、政府集中采购目录</w:t>
      </w:r>
    </w:p>
    <w:p>
      <w:pPr>
        <w:pStyle w:val="BodyText"/>
        <w:ind w:right="260" w:firstLine="679"/>
        <w:spacing w:before="176" w:line="314" w:lineRule="auto"/>
        <w:rPr/>
      </w:pPr>
      <w:r>
        <w:rPr>
          <w:spacing w:val="-8"/>
        </w:rPr>
        <w:t>取消市、县级政府集中采购目录，全省统一制定预算单</w:t>
      </w:r>
      <w:r>
        <w:rPr>
          <w:spacing w:val="3"/>
        </w:rPr>
        <w:t xml:space="preserve"> </w:t>
      </w:r>
      <w:r>
        <w:rPr>
          <w:spacing w:val="-7"/>
        </w:rPr>
        <w:t>位政府集中采购目录，从最低品目穷尽列示所有应纳入政府</w:t>
      </w:r>
      <w:r>
        <w:rPr>
          <w:spacing w:val="18"/>
        </w:rPr>
        <w:t xml:space="preserve"> </w:t>
      </w:r>
      <w:r>
        <w:rPr>
          <w:spacing w:val="-10"/>
        </w:rPr>
        <w:t>集中采购的品目范围，具体内容详见附表。</w:t>
      </w:r>
    </w:p>
    <w:p>
      <w:pPr>
        <w:pStyle w:val="BodyText"/>
        <w:ind w:right="269" w:firstLine="679"/>
        <w:spacing w:before="67" w:line="304" w:lineRule="auto"/>
        <w:rPr/>
      </w:pPr>
      <w:r>
        <w:rPr>
          <w:spacing w:val="6"/>
        </w:rPr>
        <w:t>预算单位政府集中采购目录以内分散采购限额标准以</w:t>
      </w:r>
      <w:r>
        <w:rPr/>
        <w:t xml:space="preserve"> </w:t>
      </w:r>
      <w:r>
        <w:rPr>
          <w:spacing w:val="-10"/>
        </w:rPr>
        <w:t>上的项目必须委托集中采购机构代理采购。</w:t>
      </w:r>
    </w:p>
    <w:p>
      <w:pPr>
        <w:pStyle w:val="BodyText"/>
        <w:ind w:right="313" w:firstLine="679"/>
        <w:spacing w:before="81" w:line="310" w:lineRule="auto"/>
        <w:rPr/>
      </w:pPr>
      <w:r>
        <w:rPr>
          <w:spacing w:val="-10"/>
        </w:rPr>
        <w:t>长沙市区以外的省级预算单位政府集中采购目录项目，</w:t>
      </w:r>
      <w:r>
        <w:rPr>
          <w:spacing w:val="4"/>
        </w:rPr>
        <w:t xml:space="preserve"> </w:t>
      </w:r>
      <w:r>
        <w:rPr>
          <w:spacing w:val="-9"/>
        </w:rPr>
        <w:t>既可委托省公共资源交易中心集中采购，也可以委托当地集</w:t>
      </w:r>
      <w:r>
        <w:rPr>
          <w:spacing w:val="8"/>
        </w:rPr>
        <w:t xml:space="preserve"> </w:t>
      </w:r>
      <w:r>
        <w:rPr>
          <w:spacing w:val="-16"/>
        </w:rPr>
        <w:t>中采购机构。</w:t>
      </w:r>
    </w:p>
    <w:p>
      <w:pPr>
        <w:ind w:left="684"/>
        <w:spacing w:before="77" w:line="222" w:lineRule="auto"/>
        <w:outlineLvl w:val="1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二、分散采购限额标准</w:t>
      </w:r>
    </w:p>
    <w:p>
      <w:pPr>
        <w:pStyle w:val="BodyText"/>
        <w:ind w:right="406" w:firstLine="679"/>
        <w:spacing w:before="173" w:line="315" w:lineRule="auto"/>
        <w:jc w:val="both"/>
        <w:rPr/>
      </w:pPr>
      <w:r>
        <w:rPr>
          <w:spacing w:val="-2"/>
        </w:rPr>
        <w:t>省级分散采购限额标准为：货物项目采购预</w:t>
      </w:r>
      <w:r>
        <w:rPr>
          <w:spacing w:val="-3"/>
        </w:rPr>
        <w:t>算金额50</w:t>
      </w:r>
      <w:r>
        <w:rPr/>
        <w:t xml:space="preserve"> </w:t>
      </w:r>
      <w:r>
        <w:rPr>
          <w:spacing w:val="1"/>
        </w:rPr>
        <w:t>万元以上；服务项目采购预算金额80万元以</w:t>
      </w:r>
      <w:r>
        <w:rPr/>
        <w:t>上；工程项目</w:t>
      </w:r>
      <w:r>
        <w:rPr/>
        <w:t xml:space="preserve"> </w:t>
      </w:r>
      <w:r>
        <w:rPr>
          <w:spacing w:val="1"/>
        </w:rPr>
        <w:t>采购预算金额100万元以上。</w:t>
      </w:r>
    </w:p>
    <w:p>
      <w:pPr>
        <w:spacing w:line="315" w:lineRule="auto"/>
        <w:sectPr>
          <w:footerReference w:type="default" r:id="rId11"/>
          <w:pgSz w:w="12080" w:h="16960"/>
          <w:pgMar w:top="1411" w:right="1812" w:bottom="1372" w:left="1589" w:header="0" w:footer="1044" w:gutter="0"/>
        </w:sectPr>
        <w:rPr/>
      </w:pPr>
    </w:p>
    <w:p>
      <w:pPr>
        <w:pStyle w:val="BodyText"/>
        <w:ind w:left="39" w:right="115" w:firstLine="669"/>
        <w:spacing w:before="70" w:line="314" w:lineRule="auto"/>
        <w:rPr/>
      </w:pPr>
      <w:r>
        <w:rPr>
          <w:spacing w:val="-10"/>
        </w:rPr>
        <w:t>市州可参照省级分散采购限额标准执行。自行制定</w:t>
      </w:r>
      <w:r>
        <w:rPr>
          <w:spacing w:val="-11"/>
        </w:rPr>
        <w:t>标准</w:t>
      </w:r>
      <w:r>
        <w:rPr/>
        <w:t xml:space="preserve"> </w:t>
      </w:r>
      <w:r>
        <w:rPr>
          <w:spacing w:val="-9"/>
        </w:rPr>
        <w:t>须报省财政厅备案，并在中国湖南政府采购网公示。其中，</w:t>
      </w:r>
      <w:r>
        <w:rPr>
          <w:spacing w:val="2"/>
        </w:rPr>
        <w:t xml:space="preserve"> </w:t>
      </w:r>
      <w:r>
        <w:rPr>
          <w:spacing w:val="2"/>
        </w:rPr>
        <w:t>货物、服务项目不应低于30万元，工程项目不应低于60万</w:t>
      </w:r>
      <w:r>
        <w:rPr>
          <w:spacing w:val="18"/>
        </w:rPr>
        <w:t xml:space="preserve"> </w:t>
      </w:r>
      <w:r>
        <w:rPr>
          <w:spacing w:val="-18"/>
        </w:rPr>
        <w:t>元。</w:t>
      </w:r>
    </w:p>
    <w:p>
      <w:pPr>
        <w:pStyle w:val="BodyText"/>
        <w:ind w:left="39" w:firstLine="669"/>
        <w:spacing w:before="63" w:line="315" w:lineRule="auto"/>
        <w:rPr/>
      </w:pPr>
      <w:r>
        <w:rPr>
          <w:spacing w:val="-6"/>
        </w:rPr>
        <w:t>政府集中采购目录内外分散采购限额标准以下的货物、</w:t>
      </w:r>
      <w:r>
        <w:rPr>
          <w:spacing w:val="18"/>
        </w:rPr>
        <w:t xml:space="preserve"> </w:t>
      </w:r>
      <w:r>
        <w:rPr>
          <w:spacing w:val="-10"/>
        </w:rPr>
        <w:t>服务和工程项目，原则上按照《湖南省政府采购电子卖场管</w:t>
      </w:r>
      <w:r>
        <w:rPr>
          <w:spacing w:val="14"/>
        </w:rPr>
        <w:t xml:space="preserve"> </w:t>
      </w:r>
      <w:r>
        <w:rPr>
          <w:spacing w:val="-4"/>
        </w:rPr>
        <w:t>理办法》(湘财购〔2019〕27号)的规定纳入电子卖场管理。</w:t>
      </w:r>
    </w:p>
    <w:p>
      <w:pPr>
        <w:ind w:left="714"/>
        <w:spacing w:before="37" w:line="222" w:lineRule="auto"/>
        <w:outlineLvl w:val="1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三、公开招标数额标准</w:t>
      </w:r>
    </w:p>
    <w:p>
      <w:pPr>
        <w:pStyle w:val="BodyText"/>
        <w:ind w:left="39" w:right="69" w:firstLine="669"/>
        <w:spacing w:before="185" w:line="319" w:lineRule="auto"/>
        <w:jc w:val="both"/>
        <w:rPr/>
      </w:pPr>
      <w:r>
        <w:rPr>
          <w:spacing w:val="-1"/>
        </w:rPr>
        <w:t>全省政府采购货物和服务项目公开招标数额</w:t>
      </w:r>
      <w:r>
        <w:rPr>
          <w:spacing w:val="-2"/>
        </w:rPr>
        <w:t>标准：200</w:t>
      </w:r>
      <w:r>
        <w:rPr/>
        <w:t xml:space="preserve"> </w:t>
      </w:r>
      <w:r>
        <w:rPr>
          <w:spacing w:val="-11"/>
        </w:rPr>
        <w:t>万元。政府采购工程项目公开招标数额标准按照国家有关规</w:t>
      </w:r>
      <w:r>
        <w:rPr>
          <w:spacing w:val="8"/>
        </w:rPr>
        <w:t xml:space="preserve"> </w:t>
      </w:r>
      <w:r>
        <w:rPr>
          <w:spacing w:val="-9"/>
        </w:rPr>
        <w:t>定执行。货物或服务采购项目预算金额达到公开招标数额标</w:t>
      </w:r>
      <w:r>
        <w:rPr>
          <w:spacing w:val="2"/>
        </w:rPr>
        <w:t xml:space="preserve"> </w:t>
      </w:r>
      <w:r>
        <w:rPr>
          <w:spacing w:val="-10"/>
        </w:rPr>
        <w:t>准的，采购人应当采用公开招标方式；符合非公开招标采购</w:t>
      </w:r>
      <w:r>
        <w:rPr>
          <w:spacing w:val="5"/>
        </w:rPr>
        <w:t xml:space="preserve"> </w:t>
      </w:r>
      <w:r>
        <w:rPr>
          <w:spacing w:val="-10"/>
        </w:rPr>
        <w:t>方式情形，需采用公开招标以外采购方式的，采购人应当在</w:t>
      </w:r>
      <w:r>
        <w:rPr>
          <w:spacing w:val="2"/>
        </w:rPr>
        <w:t xml:space="preserve"> </w:t>
      </w:r>
      <w:r>
        <w:rPr>
          <w:spacing w:val="-11"/>
        </w:rPr>
        <w:t>采购活动开始前向市州以上财政部门申请批准。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39"/>
        <w:spacing w:before="107" w:line="221" w:lineRule="auto"/>
        <w:rPr/>
      </w:pPr>
      <w:r>
        <w:rPr>
          <w:spacing w:val="4"/>
        </w:rPr>
        <w:t>附表：湖南省预算单位政府集中采购目录(2022年版)</w:t>
      </w:r>
    </w:p>
    <w:p>
      <w:pPr>
        <w:spacing w:line="221" w:lineRule="auto"/>
        <w:sectPr>
          <w:footerReference w:type="default" r:id="rId12"/>
          <w:pgSz w:w="11900" w:h="16830"/>
          <w:pgMar w:top="1370" w:right="1614" w:bottom="1371" w:left="1780" w:header="0" w:footer="1044" w:gutter="0"/>
        </w:sectPr>
        <w:rPr/>
      </w:pPr>
    </w:p>
    <w:p>
      <w:pPr>
        <w:ind w:left="749"/>
        <w:spacing w:before="176" w:line="223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4"/>
        </w:rPr>
        <w:t>附表：</w:t>
      </w:r>
    </w:p>
    <w:p>
      <w:pPr>
        <w:ind w:left="2210"/>
        <w:spacing w:before="279" w:line="219" w:lineRule="auto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b/>
          <w:bCs/>
          <w:spacing w:val="-20"/>
        </w:rPr>
        <w:t>湖南省预算单位政府集中采购目录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ind w:left="4125"/>
        <w:spacing w:before="107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-2"/>
        </w:rPr>
        <w:t>(2022年版)</w:t>
      </w:r>
    </w:p>
    <w:p>
      <w:pPr>
        <w:spacing w:line="129" w:lineRule="exact"/>
        <w:rPr/>
      </w:pPr>
      <w:r/>
    </w:p>
    <w:tbl>
      <w:tblPr>
        <w:tblStyle w:val="TableNormal"/>
        <w:tblW w:w="95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2338"/>
        <w:gridCol w:w="2058"/>
        <w:gridCol w:w="3376"/>
        <w:gridCol w:w="1134"/>
      </w:tblGrid>
      <w:tr>
        <w:trPr>
          <w:trHeight w:val="305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08"/>
              <w:spacing w:before="42" w:line="2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784"/>
              <w:spacing w:before="43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2"/>
              </w:rPr>
              <w:t>品目名称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803"/>
              <w:spacing w:before="43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编码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1465"/>
              <w:spacing w:before="43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1"/>
              </w:rPr>
              <w:t>说明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ind w:left="359"/>
              <w:spacing w:before="45" w:line="20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备注</w:t>
            </w:r>
          </w:p>
        </w:tc>
      </w:tr>
      <w:tr>
        <w:trPr>
          <w:trHeight w:val="350" w:hRule="atLeast"/>
        </w:trPr>
        <w:tc>
          <w:tcPr>
            <w:tcW w:w="9580" w:type="dxa"/>
            <w:vAlign w:val="top"/>
            <w:gridSpan w:val="5"/>
          </w:tcPr>
          <w:p>
            <w:pPr>
              <w:pStyle w:val="TableText"/>
              <w:ind w:left="4284"/>
              <w:spacing w:before="6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货物类(A)</w:t>
            </w:r>
          </w:p>
        </w:tc>
      </w:tr>
      <w:tr>
        <w:trPr>
          <w:trHeight w:val="340" w:hRule="atLeast"/>
        </w:trPr>
        <w:tc>
          <w:tcPr>
            <w:tcW w:w="9580" w:type="dxa"/>
            <w:vAlign w:val="top"/>
            <w:gridSpan w:val="5"/>
          </w:tcPr>
          <w:p>
            <w:pPr>
              <w:pStyle w:val="TableText"/>
              <w:ind w:left="4068"/>
              <w:spacing w:before="57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2"/>
              </w:rPr>
              <w:t>通用设备(A02)</w:t>
            </w:r>
          </w:p>
        </w:tc>
      </w:tr>
      <w:tr>
        <w:trPr>
          <w:trHeight w:val="339" w:hRule="atLeast"/>
        </w:trPr>
        <w:tc>
          <w:tcPr>
            <w:tcW w:w="9580" w:type="dxa"/>
            <w:vAlign w:val="top"/>
            <w:gridSpan w:val="5"/>
          </w:tcPr>
          <w:p>
            <w:pPr>
              <w:pStyle w:val="TableText"/>
              <w:ind w:left="3518"/>
              <w:spacing w:before="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</w:rPr>
              <w:t>计算机设备及软件(A0201)</w:t>
            </w:r>
          </w:p>
        </w:tc>
      </w:tr>
      <w:tr>
        <w:trPr>
          <w:trHeight w:val="340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5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计算机设备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3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15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服务器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5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A02010103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16"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台式计算机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5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A02010104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745"/>
              <w:spacing w:before="6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不包括图形工作站。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16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便携式计算机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4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A02010105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745"/>
              <w:spacing w:before="60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不包括移动工作站。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输入输出设备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4" w:line="18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A020106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打印设备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4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A02010601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18" w:line="16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1"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喷墨打印机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7" w:line="1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A0201060101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2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激光打印机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A0201060102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20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针式打印机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A0201060104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61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显示设备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6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A02010604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22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液晶显示器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9" w:line="17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A0201060401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2"/>
              </w:rPr>
              <w:t>图形图像输入设备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2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A02010609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20" w:line="16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3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扫描仪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8" w:line="1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A0201060901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5"/>
              <w:spacing w:before="6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计算机软件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A020108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3012" w:type="dxa"/>
            <w:vAlign w:val="top"/>
            <w:gridSpan w:val="2"/>
          </w:tcPr>
          <w:p>
            <w:pPr>
              <w:pStyle w:val="TableText"/>
              <w:ind w:left="108"/>
              <w:spacing w:before="6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基础软件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6"/>
              <w:spacing w:before="118" w:line="17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A02010801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75"/>
              <w:spacing w:before="12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操作系统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A0201080101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0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10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数据库管理系统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A0201080102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11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中间件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A0201080103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0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12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办公套件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A0201080104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3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13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7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其他基础软件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3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A0201080199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2" w:line="16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14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6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信息安全软件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6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A02010805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9580" w:type="dxa"/>
            <w:vAlign w:val="top"/>
            <w:gridSpan w:val="5"/>
          </w:tcPr>
          <w:p>
            <w:pPr>
              <w:pStyle w:val="TableText"/>
              <w:ind w:left="3958"/>
              <w:spacing w:before="63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1"/>
              </w:rPr>
              <w:t>办公设备(A0202)</w:t>
            </w:r>
          </w:p>
        </w:tc>
      </w:tr>
      <w:tr>
        <w:trPr>
          <w:trHeight w:val="3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1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15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复印机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0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A020201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2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16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投影仪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1" w:line="17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A020202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spacing w:before="67" w:line="219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用于测量测绘等专用投影仪除外。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26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17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20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多功能一体机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261" w:line="18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A020204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85" w:right="12" w:hanging="50"/>
              <w:spacing w:before="36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具有多种办公功能的设备入此，例</w:t>
            </w:r>
            <w:r>
              <w:rPr>
                <w:sz w:val="22"/>
                <w:szCs w:val="22"/>
                <w:spacing w:val="2"/>
              </w:rPr>
              <w:t xml:space="preserve"> </w:t>
            </w:r>
            <w:r>
              <w:rPr>
                <w:sz w:val="22"/>
                <w:szCs w:val="22"/>
              </w:rPr>
              <w:t>如带打印功能的复印机等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3" w:line="17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18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照相机及器材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2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A020205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24" w:line="17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19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69" w:line="21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LED</w:t>
            </w:r>
            <w:r>
              <w:rPr>
                <w:sz w:val="22"/>
                <w:szCs w:val="22"/>
                <w:spacing w:val="5"/>
              </w:rPr>
              <w:t>显示屏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22" w:line="17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A020207</w:t>
            </w:r>
          </w:p>
        </w:tc>
        <w:tc>
          <w:tcPr>
            <w:tcW w:w="33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5"/>
              <w:spacing w:before="115" w:line="16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20</w:t>
            </w:r>
          </w:p>
        </w:tc>
        <w:tc>
          <w:tcPr>
            <w:tcW w:w="2338" w:type="dxa"/>
            <w:vAlign w:val="top"/>
          </w:tcPr>
          <w:p>
            <w:pPr>
              <w:pStyle w:val="TableText"/>
              <w:ind w:left="61"/>
              <w:spacing w:before="57"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触控一体机</w:t>
            </w:r>
          </w:p>
        </w:tc>
        <w:tc>
          <w:tcPr>
            <w:tcW w:w="2058" w:type="dxa"/>
            <w:vAlign w:val="top"/>
          </w:tcPr>
          <w:p>
            <w:pPr>
              <w:pStyle w:val="TableText"/>
              <w:ind w:left="63"/>
              <w:spacing w:before="113" w:line="1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A020208</w:t>
            </w:r>
          </w:p>
        </w:tc>
        <w:tc>
          <w:tcPr>
            <w:tcW w:w="3376" w:type="dxa"/>
            <w:vAlign w:val="top"/>
          </w:tcPr>
          <w:p>
            <w:pPr>
              <w:pStyle w:val="TableText"/>
              <w:ind w:left="195"/>
              <w:spacing w:before="58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包括室内型、户外型触摸屏等。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firstLine="8314"/>
        <w:spacing w:before="1" w:line="240" w:lineRule="exact"/>
        <w:rPr/>
      </w:pPr>
      <w:r>
        <w:rPr>
          <w:position w:val="-4"/>
        </w:rPr>
        <w:drawing>
          <wp:inline distT="0" distB="0" distL="0" distR="0">
            <wp:extent cx="362359" cy="152353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2359" cy="152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exact"/>
        <w:sectPr>
          <w:footerReference w:type="default" r:id="rId10"/>
          <w:pgSz w:w="12120" w:h="16980"/>
          <w:pgMar w:top="1443" w:right="1405" w:bottom="400" w:left="1124" w:header="0" w:footer="0" w:gutter="0"/>
        </w:sectPr>
        <w:rPr/>
      </w:pPr>
    </w:p>
    <w:tbl>
      <w:tblPr>
        <w:tblStyle w:val="TableNormal"/>
        <w:tblW w:w="95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84"/>
        <w:gridCol w:w="2307"/>
        <w:gridCol w:w="2048"/>
        <w:gridCol w:w="3366"/>
        <w:gridCol w:w="1124"/>
      </w:tblGrid>
      <w:tr>
        <w:trPr>
          <w:trHeight w:val="315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125"/>
              <w:spacing w:before="54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6"/>
              </w:rPr>
              <w:t>序号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761"/>
              <w:spacing w:before="5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品目名称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814"/>
              <w:spacing w:before="5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编码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489"/>
              <w:spacing w:before="5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6"/>
              </w:rPr>
              <w:t>说明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63"/>
              <w:spacing w:before="51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备注</w:t>
            </w:r>
          </w:p>
        </w:tc>
      </w:tr>
      <w:tr>
        <w:trPr>
          <w:trHeight w:val="33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5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销毁设备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1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A020221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1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21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碎纸机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10" w:line="18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A02022101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4174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车辆(A0203)</w:t>
            </w:r>
          </w:p>
        </w:tc>
      </w:tr>
      <w:tr>
        <w:trPr>
          <w:trHeight w:val="62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8"/>
              <w:spacing w:before="205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3"/>
              </w:rPr>
              <w:t>乘用车(轿车)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7"/>
              <w:spacing w:before="259" w:line="18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A020305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 w:right="253"/>
              <w:spacing w:before="27" w:line="25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包括驾驶员座位在内不超过(含)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9个座位。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3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22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轿车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0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A02030501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4" w:line="18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23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越野车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A02030502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4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24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69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商务车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1" w:line="18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A02030503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客车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7"/>
              <w:spacing w:before="121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3"/>
              </w:rPr>
              <w:t>A020306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264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25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21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小型客车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262" w:line="18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A02030601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/>
              <w:spacing w:before="69" w:line="23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除驾驶员座位外，座位数超过9座，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但不超过(含)16座。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265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26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大中型客车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263" w:line="18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A02030602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4" w:right="54" w:hanging="9"/>
              <w:spacing w:before="50" w:line="24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除驾驶员座位外，座位数超过(含)</w:t>
            </w:r>
            <w:r>
              <w:rPr>
                <w:sz w:val="21"/>
                <w:szCs w:val="21"/>
                <w:spacing w:val="13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16座。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967"/>
              <w:spacing w:before="5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1"/>
              </w:rPr>
              <w:t>机械设备(A0205)</w:t>
            </w:r>
          </w:p>
        </w:tc>
      </w:tr>
      <w:tr>
        <w:trPr>
          <w:trHeight w:val="33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5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27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72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电梯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4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A02051228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967"/>
              <w:spacing w:before="7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1"/>
              </w:rPr>
              <w:t>电气设备(A0206)</w:t>
            </w:r>
          </w:p>
        </w:tc>
      </w:tr>
      <w:tr>
        <w:trPr>
          <w:trHeight w:val="33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8"/>
              <w:spacing w:before="6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2"/>
              </w:rPr>
              <w:t>电源设备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15" w:line="18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A020615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266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28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212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不间断电源(</w:t>
            </w:r>
            <w:r>
              <w:rPr>
                <w:sz w:val="21"/>
                <w:szCs w:val="21"/>
              </w:rPr>
              <w:t>UPS</w:t>
            </w:r>
            <w:r>
              <w:rPr>
                <w:sz w:val="21"/>
                <w:szCs w:val="21"/>
                <w:spacing w:val="5"/>
              </w:rPr>
              <w:t>)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264" w:line="18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A02061504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 w:right="98"/>
              <w:spacing w:before="61" w:line="24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包括后备式不间断电源、在线式不</w:t>
            </w:r>
            <w:r>
              <w:rPr>
                <w:sz w:val="21"/>
                <w:szCs w:val="21"/>
                <w:spacing w:val="5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间断电源等。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8"/>
              <w:spacing w:before="6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生活用电器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16" w:line="17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A020618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8"/>
              <w:spacing w:before="71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5"/>
              </w:rPr>
              <w:t>空气调节电器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6" w:line="17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A02061802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268" w:line="18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29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21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空调机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266" w:line="18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A0206180203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 w:right="286"/>
              <w:spacing w:before="54" w:line="24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空调类额定制冷量14000W及以下</w:t>
            </w:r>
            <w:r>
              <w:rPr>
                <w:sz w:val="21"/>
                <w:szCs w:val="21"/>
                <w:spacing w:val="12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入此，不含多联式空调机组。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964"/>
              <w:spacing w:before="7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图书和档案(A05)</w:t>
            </w:r>
          </w:p>
        </w:tc>
      </w:tr>
      <w:tr>
        <w:trPr>
          <w:trHeight w:val="34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4174"/>
              <w:spacing w:before="7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图书(A0501)</w:t>
            </w:r>
          </w:p>
        </w:tc>
      </w:tr>
      <w:tr>
        <w:trPr>
          <w:trHeight w:val="33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8"/>
              <w:spacing w:before="6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普通图书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1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A050101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30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7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书籍、课本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A05010101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/>
              <w:spacing w:before="73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不包括广告品。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4335"/>
              <w:spacing w:before="7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其他货物</w:t>
            </w:r>
          </w:p>
        </w:tc>
      </w:tr>
      <w:tr>
        <w:trPr>
          <w:trHeight w:val="34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31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77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家具用具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8" w:line="17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A06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6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1"/>
              </w:rPr>
              <w:t>办公消耗用品及类似物品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8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A09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纸制文具及办公用品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A0901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3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32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7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复印纸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9" w:line="17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A090101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/>
              <w:spacing w:before="7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包括再生复印纸。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7"/>
              </w:rPr>
              <w:t>医药品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9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A11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5"/>
              </w:rPr>
              <w:t>兽用药品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30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A1105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3" w:line="17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33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6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兽用疫苗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0" w:line="17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A110503</w:t>
            </w:r>
          </w:p>
        </w:tc>
        <w:tc>
          <w:tcPr>
            <w:tcW w:w="3366" w:type="dxa"/>
            <w:vAlign w:val="top"/>
          </w:tcPr>
          <w:p>
            <w:pPr>
              <w:pStyle w:val="TableText"/>
              <w:ind w:left="115"/>
              <w:spacing w:before="69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只包括动物强制免疫疫苗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4194"/>
              <w:spacing w:before="7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6"/>
              </w:rPr>
              <w:t>服务类(C)</w:t>
            </w:r>
          </w:p>
        </w:tc>
      </w:tr>
      <w:tr>
        <w:trPr>
          <w:trHeight w:val="330" w:hRule="atLeast"/>
        </w:trPr>
        <w:tc>
          <w:tcPr>
            <w:tcW w:w="9529" w:type="dxa"/>
            <w:vAlign w:val="top"/>
            <w:gridSpan w:val="5"/>
          </w:tcPr>
          <w:p>
            <w:pPr>
              <w:pStyle w:val="TableText"/>
              <w:ind w:left="3334"/>
              <w:spacing w:before="67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"/>
              </w:rPr>
              <w:t>电信和其他信息传输服务(C03)</w:t>
            </w:r>
          </w:p>
        </w:tc>
      </w:tr>
      <w:tr>
        <w:trPr>
          <w:trHeight w:val="340" w:hRule="atLeast"/>
        </w:trPr>
        <w:tc>
          <w:tcPr>
            <w:tcW w:w="2991" w:type="dxa"/>
            <w:vAlign w:val="top"/>
            <w:gridSpan w:val="2"/>
          </w:tcPr>
          <w:p>
            <w:pPr>
              <w:pStyle w:val="TableText"/>
              <w:ind w:left="105"/>
              <w:spacing w:before="7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电信服务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32" w:line="17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C0301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84" w:type="dxa"/>
            <w:vAlign w:val="top"/>
          </w:tcPr>
          <w:p>
            <w:pPr>
              <w:pStyle w:val="TableText"/>
              <w:ind w:left="225"/>
              <w:spacing w:before="122" w:line="16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34</w:t>
            </w:r>
          </w:p>
        </w:tc>
        <w:tc>
          <w:tcPr>
            <w:tcW w:w="2307" w:type="dxa"/>
            <w:vAlign w:val="top"/>
          </w:tcPr>
          <w:p>
            <w:pPr>
              <w:pStyle w:val="TableText"/>
              <w:ind w:left="91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增值电信服务</w:t>
            </w:r>
          </w:p>
        </w:tc>
        <w:tc>
          <w:tcPr>
            <w:tcW w:w="2048" w:type="dxa"/>
            <w:vAlign w:val="top"/>
          </w:tcPr>
          <w:p>
            <w:pPr>
              <w:pStyle w:val="TableText"/>
              <w:ind w:left="104"/>
              <w:spacing w:before="121" w:line="17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C030102</w:t>
            </w:r>
          </w:p>
        </w:tc>
        <w:tc>
          <w:tcPr>
            <w:tcW w:w="33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30"/>
          <w:pgMar w:top="1224" w:right="1135" w:bottom="400" w:left="1224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2318"/>
        <w:gridCol w:w="2038"/>
        <w:gridCol w:w="3356"/>
        <w:gridCol w:w="1124"/>
      </w:tblGrid>
      <w:tr>
        <w:trPr>
          <w:trHeight w:val="315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08"/>
              <w:spacing w:before="52" w:line="2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序号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764"/>
              <w:spacing w:before="53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2"/>
              </w:rPr>
              <w:t>品目名称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806"/>
              <w:spacing w:before="5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编码</w:t>
            </w:r>
          </w:p>
        </w:tc>
        <w:tc>
          <w:tcPr>
            <w:tcW w:w="3356" w:type="dxa"/>
            <w:vAlign w:val="top"/>
          </w:tcPr>
          <w:p>
            <w:pPr>
              <w:pStyle w:val="TableText"/>
              <w:ind w:left="1468"/>
              <w:spacing w:before="51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6"/>
              </w:rPr>
              <w:t>说明</w:t>
            </w:r>
          </w:p>
        </w:tc>
        <w:tc>
          <w:tcPr>
            <w:tcW w:w="1124" w:type="dxa"/>
            <w:vAlign w:val="top"/>
          </w:tcPr>
          <w:p>
            <w:pPr>
              <w:pStyle w:val="TableText"/>
              <w:ind w:left="382"/>
              <w:spacing w:before="52" w:line="2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6"/>
              </w:rPr>
              <w:t>备注</w:t>
            </w:r>
          </w:p>
        </w:tc>
      </w:tr>
      <w:tr>
        <w:trPr>
          <w:trHeight w:val="339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78"/>
              <w:spacing w:before="5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车辆维修和保养服务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5"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C0503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16"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35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0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车辆维修和保养服务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5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C050301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17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36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0" w:line="21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车辆加油服务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7" w:line="17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C050302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9510" w:type="dxa"/>
            <w:vAlign w:val="top"/>
            <w:gridSpan w:val="5"/>
          </w:tcPr>
          <w:p>
            <w:pPr>
              <w:pStyle w:val="TableText"/>
              <w:ind w:left="4038"/>
              <w:spacing w:before="5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2"/>
              </w:rPr>
              <w:t>商务服务(C08)</w:t>
            </w:r>
          </w:p>
        </w:tc>
      </w:tr>
      <w:tr>
        <w:trPr>
          <w:trHeight w:val="339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78"/>
              <w:spacing w:before="5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2"/>
              </w:rPr>
              <w:t>印刷和出版服务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6"/>
              <w:spacing w:before="114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C0814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78"/>
              <w:spacing w:before="58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2"/>
              </w:rPr>
              <w:t>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6"/>
              <w:spacing w:before="115" w:line="1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C081401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1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37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单证印刷服务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6"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C08140101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18" w:line="17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38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票据印刷服务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6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C08140102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19" w:line="17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39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2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其他印刷服务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17" w:line="17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C08140199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8386" w:type="dxa"/>
            <w:vAlign w:val="top"/>
            <w:gridSpan w:val="4"/>
          </w:tcPr>
          <w:p>
            <w:pPr>
              <w:pStyle w:val="TableText"/>
              <w:ind w:left="3298"/>
              <w:spacing w:before="59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1"/>
              </w:rPr>
              <w:t>房地产服务(C12)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36" w:hRule="atLeast"/>
        </w:trPr>
        <w:tc>
          <w:tcPr>
            <w:tcW w:w="67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/>
              <w:spacing w:before="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40</w:t>
            </w:r>
          </w:p>
        </w:tc>
        <w:tc>
          <w:tcPr>
            <w:tcW w:w="23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0"/>
              <w:spacing w:before="7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物业管理服务</w:t>
            </w:r>
          </w:p>
        </w:tc>
        <w:tc>
          <w:tcPr>
            <w:tcW w:w="203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2"/>
              <w:spacing w:before="7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C1204</w:t>
            </w:r>
          </w:p>
        </w:tc>
        <w:tc>
          <w:tcPr>
            <w:tcW w:w="3356" w:type="dxa"/>
            <w:vAlign w:val="top"/>
          </w:tcPr>
          <w:p>
            <w:pPr>
              <w:pStyle w:val="TableText"/>
              <w:ind w:left="74"/>
              <w:spacing w:before="41" w:line="25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指长沙市内以内采购人的办公场</w:t>
            </w:r>
            <w:r>
              <w:rPr>
                <w:sz w:val="22"/>
                <w:szCs w:val="22"/>
                <w:spacing w:val="3"/>
              </w:rPr>
              <w:t xml:space="preserve">   </w:t>
            </w:r>
            <w:r>
              <w:rPr>
                <w:sz w:val="22"/>
                <w:szCs w:val="22"/>
                <w:spacing w:val="-2"/>
              </w:rPr>
              <w:t>所或其他公用场所水电供应服务、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2"/>
              </w:rPr>
              <w:t>设备运行、门窗保养维护、保洁、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绿化养护等的管理及服务，包括：</w:t>
            </w:r>
          </w:p>
          <w:p>
            <w:pPr>
              <w:pStyle w:val="TableText"/>
              <w:ind w:left="74" w:firstLine="279"/>
              <w:spacing w:before="66" w:line="25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—住宅物业管理服务：住宅小</w:t>
            </w:r>
            <w:r>
              <w:rPr>
                <w:sz w:val="22"/>
                <w:szCs w:val="22"/>
                <w:spacing w:val="5"/>
              </w:rPr>
              <w:t xml:space="preserve">  </w:t>
            </w:r>
            <w:r>
              <w:rPr>
                <w:sz w:val="22"/>
                <w:szCs w:val="22"/>
                <w:spacing w:val="-2"/>
              </w:rPr>
              <w:t>区、住宅楼、公寓等物业的管理服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务</w:t>
            </w:r>
            <w:r>
              <w:rPr>
                <w:sz w:val="22"/>
                <w:szCs w:val="22"/>
                <w:spacing w:val="61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；</w:t>
            </w:r>
          </w:p>
          <w:p>
            <w:pPr>
              <w:pStyle w:val="TableText"/>
              <w:ind w:left="74"/>
              <w:spacing w:before="14" w:line="25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——办公楼物业管理服务：写字</w:t>
            </w:r>
            <w:r>
              <w:rPr>
                <w:sz w:val="22"/>
                <w:szCs w:val="22"/>
                <w:spacing w:val="1"/>
              </w:rPr>
              <w:t xml:space="preserve">   </w:t>
            </w:r>
            <w:r>
              <w:rPr>
                <w:sz w:val="22"/>
                <w:szCs w:val="22"/>
                <w:spacing w:val="-2"/>
              </w:rPr>
              <w:t>楼、单位办公楼等物业管理服务；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6"/>
              </w:rPr>
              <w:t>——车站、机场、港口码头、医院、</w:t>
            </w:r>
            <w:r>
              <w:rPr>
                <w:sz w:val="22"/>
                <w:szCs w:val="22"/>
                <w:spacing w:val="6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学校等物业管理服务：</w:t>
            </w:r>
          </w:p>
          <w:p>
            <w:pPr>
              <w:pStyle w:val="TableText"/>
              <w:ind w:left="74"/>
              <w:spacing w:before="41" w:line="20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——其他物业管理服务。</w:t>
            </w: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9510" w:type="dxa"/>
            <w:vAlign w:val="top"/>
            <w:gridSpan w:val="5"/>
          </w:tcPr>
          <w:p>
            <w:pPr>
              <w:pStyle w:val="TableText"/>
              <w:ind w:left="4038"/>
              <w:spacing w:before="6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2"/>
              </w:rPr>
              <w:t>金融服务(C15)</w:t>
            </w:r>
          </w:p>
        </w:tc>
      </w:tr>
      <w:tr>
        <w:trPr>
          <w:trHeight w:val="339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78"/>
              <w:spacing w:before="6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保险服务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6"/>
              <w:spacing w:before="121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C1504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992" w:type="dxa"/>
            <w:vAlign w:val="top"/>
            <w:gridSpan w:val="2"/>
          </w:tcPr>
          <w:p>
            <w:pPr>
              <w:pStyle w:val="TableText"/>
              <w:ind w:left="178"/>
              <w:spacing w:before="6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财产保险服务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6"/>
              <w:spacing w:before="122" w:line="17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C150402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214"/>
              <w:spacing w:before="123" w:line="16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41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ind w:left="150"/>
              <w:spacing w:before="67" w:line="21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机动车保险服务</w:t>
            </w:r>
          </w:p>
        </w:tc>
        <w:tc>
          <w:tcPr>
            <w:tcW w:w="2038" w:type="dxa"/>
            <w:vAlign w:val="top"/>
          </w:tcPr>
          <w:p>
            <w:pPr>
              <w:pStyle w:val="TableText"/>
              <w:ind w:left="152"/>
              <w:spacing w:before="123" w:line="16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C15040201</w:t>
            </w:r>
          </w:p>
        </w:tc>
        <w:tc>
          <w:tcPr>
            <w:tcW w:w="33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74"/>
        <w:spacing w:before="241" w:line="222" w:lineRule="auto"/>
        <w:rPr>
          <w:sz w:val="25"/>
          <w:szCs w:val="25"/>
        </w:rPr>
      </w:pPr>
      <w:r>
        <w:rPr>
          <w:sz w:val="25"/>
          <w:szCs w:val="25"/>
          <w:spacing w:val="-10"/>
        </w:rPr>
        <w:t>备注：表中所列项目不包括省属高校、科研院所采购的科研仪器设备。</w:t>
      </w:r>
    </w:p>
    <w:sectPr>
      <w:footerReference w:type="default" r:id="rId14"/>
      <w:pgSz w:w="11900" w:h="16830"/>
      <w:pgMar w:top="1244" w:right="1304" w:bottom="1342" w:left="1075" w:header="0" w:footer="102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99"/>
      <w:spacing w:before="1"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  <w:w w:val="70"/>
      </w:rPr>
      <w:t>—</w:t>
    </w:r>
    <w:r>
      <w:rPr>
        <w:rFonts w:ascii="SimSun" w:hAnsi="SimSun" w:eastAsia="SimSun" w:cs="SimSun"/>
        <w:sz w:val="32"/>
        <w:szCs w:val="32"/>
        <w:spacing w:val="-25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11"/>
        <w:w w:val="64"/>
      </w:rPr>
      <w:t>—</w:t>
    </w:r>
    <w:r>
      <w:rPr>
        <w:rFonts w:ascii="SimSun" w:hAnsi="SimSun" w:eastAsia="SimSun" w:cs="SimSun"/>
        <w:sz w:val="33"/>
        <w:szCs w:val="33"/>
        <w:spacing w:val="-24"/>
        <w:w w:val="97"/>
      </w:rPr>
      <w:t>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60"/>
      <w:spacing w:line="177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11"/>
        <w:w w:val="64"/>
      </w:rPr>
      <w:t>—</w:t>
    </w:r>
    <w:r>
      <w:rPr>
        <w:rFonts w:ascii="SimSun" w:hAnsi="SimSun" w:eastAsia="SimSun" w:cs="SimSun"/>
        <w:sz w:val="33"/>
        <w:szCs w:val="33"/>
        <w:spacing w:val="-27"/>
        <w:w w:val="98"/>
      </w:rPr>
      <w:t>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4"/>
      <w:spacing w:line="177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11"/>
        <w:w w:val="64"/>
      </w:rPr>
      <w:t>—</w:t>
    </w:r>
    <w:r>
      <w:rPr>
        <w:rFonts w:ascii="SimSun" w:hAnsi="SimSun" w:eastAsia="SimSun" w:cs="SimSun"/>
        <w:sz w:val="33"/>
        <w:szCs w:val="33"/>
        <w:spacing w:val="-19"/>
        <w:w w:val="95"/>
      </w:rPr>
      <w:t>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524"/>
      <w:spacing w:before="1" w:line="175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  <w:w w:val="70"/>
      </w:rPr>
      <w:t>—</w:t>
    </w:r>
    <w:r>
      <w:rPr>
        <w:rFonts w:ascii="SimSun" w:hAnsi="SimSun" w:eastAsia="SimSun" w:cs="SimSun"/>
        <w:sz w:val="32"/>
        <w:szCs w:val="32"/>
        <w:spacing w:val="-25"/>
      </w:rPr>
      <w:t>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4"/>
      <w:spacing w:line="177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0"/>
        <w:w w:val="62"/>
      </w:rPr>
      <w:t>—</w:t>
    </w:r>
    <w:r>
      <w:rPr>
        <w:rFonts w:ascii="SimSun" w:hAnsi="SimSun" w:eastAsia="SimSun" w:cs="SimSun"/>
        <w:sz w:val="32"/>
        <w:szCs w:val="32"/>
        <w:spacing w:val="-22"/>
        <w:w w:val="96"/>
      </w:rPr>
      <w:t>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558"/>
      <w:spacing w:before="1" w:line="175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b/>
        <w:bCs/>
        <w:spacing w:val="-11"/>
        <w:w w:val="68"/>
      </w:rPr>
      <w:t>—</w:t>
    </w:r>
    <w:r>
      <w:rPr>
        <w:rFonts w:ascii="SimSun" w:hAnsi="SimSun" w:eastAsia="SimSun" w:cs="SimSun"/>
        <w:sz w:val="32"/>
        <w:szCs w:val="32"/>
        <w:b/>
        <w:bCs/>
        <w:spacing w:val="-29"/>
      </w:rPr>
      <w:t>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59"/>
      <w:spacing w:line="178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12"/>
        <w:w w:val="67"/>
      </w:rPr>
      <w:t>—</w:t>
    </w:r>
    <w:r>
      <w:rPr>
        <w:rFonts w:ascii="SimSun" w:hAnsi="SimSun" w:eastAsia="SimSun" w:cs="SimSun"/>
        <w:sz w:val="33"/>
        <w:szCs w:val="33"/>
        <w:spacing w:val="-29"/>
      </w:rPr>
      <w:t>1—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spacing w:val="-11"/>
        <w:w w:val="65"/>
      </w:rPr>
      <w:t>—</w:t>
    </w:r>
    <w:r>
      <w:rPr>
        <w:rFonts w:ascii="SimSun" w:hAnsi="SimSun" w:eastAsia="SimSun" w:cs="SimSun"/>
        <w:sz w:val="33"/>
        <w:szCs w:val="33"/>
        <w:spacing w:val="-24"/>
        <w:w w:val="98"/>
      </w:rPr>
      <w:t>2—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184"/>
      <w:spacing w:before="1" w:line="175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  <w:w w:val="71"/>
      </w:rPr>
      <w:t>—</w:t>
    </w:r>
    <w:r>
      <w:rPr>
        <w:rFonts w:ascii="SimSun" w:hAnsi="SimSun" w:eastAsia="SimSun" w:cs="SimSun"/>
        <w:sz w:val="32"/>
        <w:szCs w:val="32"/>
        <w:spacing w:val="-23"/>
      </w:rPr>
      <w:t>5—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3"/>
      <w:szCs w:val="33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image" Target="media/image2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1.xml"/><Relationship Id="rId13" Type="http://schemas.openxmlformats.org/officeDocument/2006/relationships/image" Target="media/image3.png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2024-09-30T11:08:12Z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2024-09-30T11:08:13</vt:filetime>
  </property>
  <property fmtid="{D5CDD505-2E9C-101B-9397-08002B2CF9AE}" pid="4" name="UsrData">
    <vt:lpwstr>66fa161ab39278001f095d97wl</vt:lpwstr>
  </property>
</Properties>
</file>